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8716" w14:textId="6E23DBB9" w:rsidR="009A4825" w:rsidRPr="009A4825" w:rsidRDefault="009A4825" w:rsidP="009A482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Jahresplan für die Qualifikationsphase im Schuljahr 20</w:t>
      </w:r>
      <w:r w:rsidR="00102F04">
        <w:rPr>
          <w:rFonts w:ascii="Arial" w:hAnsi="Arial" w:cs="Arial"/>
          <w:b/>
          <w:sz w:val="36"/>
          <w:szCs w:val="36"/>
        </w:rPr>
        <w:t>21</w:t>
      </w:r>
      <w:r>
        <w:rPr>
          <w:rFonts w:ascii="Arial" w:hAnsi="Arial" w:cs="Arial"/>
          <w:b/>
          <w:sz w:val="36"/>
          <w:szCs w:val="36"/>
        </w:rPr>
        <w:t>/2</w:t>
      </w:r>
      <w:r w:rsidR="00102F04">
        <w:rPr>
          <w:rFonts w:ascii="Arial" w:hAnsi="Arial" w:cs="Arial"/>
          <w:b/>
          <w:sz w:val="36"/>
          <w:szCs w:val="36"/>
        </w:rPr>
        <w:t>2</w:t>
      </w:r>
      <w:r w:rsidRPr="009A4825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– </w:t>
      </w:r>
      <w:r w:rsidRPr="009A4825">
        <w:rPr>
          <w:rFonts w:ascii="Arial" w:hAnsi="Arial" w:cs="Arial"/>
          <w:b/>
          <w:sz w:val="36"/>
          <w:szCs w:val="36"/>
        </w:rPr>
        <w:t>Abitur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A4825">
        <w:rPr>
          <w:rFonts w:ascii="Arial" w:hAnsi="Arial" w:cs="Arial"/>
          <w:b/>
          <w:color w:val="FF0000"/>
          <w:sz w:val="36"/>
          <w:szCs w:val="36"/>
        </w:rPr>
        <w:t>202</w:t>
      </w:r>
      <w:r w:rsidR="002303E1">
        <w:rPr>
          <w:rFonts w:ascii="Arial" w:hAnsi="Arial" w:cs="Arial"/>
          <w:b/>
          <w:color w:val="FF0000"/>
          <w:sz w:val="36"/>
          <w:szCs w:val="36"/>
        </w:rPr>
        <w:t>3</w:t>
      </w:r>
    </w:p>
    <w:p w14:paraId="558E3B3F" w14:textId="6FA60316" w:rsidR="00F3222E" w:rsidRPr="009A4825" w:rsidRDefault="00F3222E" w:rsidP="009A4825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46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9"/>
        <w:gridCol w:w="2737"/>
        <w:gridCol w:w="2477"/>
        <w:gridCol w:w="2410"/>
        <w:gridCol w:w="3260"/>
        <w:gridCol w:w="1838"/>
      </w:tblGrid>
      <w:tr w:rsidR="001A4B9D" w:rsidRPr="00274A2D" w14:paraId="553579C5" w14:textId="77777777" w:rsidTr="001A4B9D"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83BB39" w14:textId="77777777" w:rsidR="00FD59F7" w:rsidRPr="00274A2D" w:rsidRDefault="00FD59F7" w:rsidP="00D57D7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4A2D">
              <w:rPr>
                <w:rFonts w:ascii="Arial" w:hAnsi="Arial" w:cs="Arial"/>
                <w:b/>
                <w:bCs/>
              </w:rPr>
              <w:t>Rahmenthema</w:t>
            </w: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B263A7" w14:textId="77777777" w:rsidR="00FD59F7" w:rsidRPr="00274A2D" w:rsidRDefault="00FD59F7" w:rsidP="005A1C6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4A2D">
              <w:rPr>
                <w:rFonts w:ascii="Arial" w:hAnsi="Arial" w:cs="Arial"/>
                <w:b/>
                <w:bCs/>
              </w:rPr>
              <w:t>P</w:t>
            </w:r>
            <w:r w:rsidR="00D57D74">
              <w:rPr>
                <w:rFonts w:ascii="Arial" w:hAnsi="Arial" w:cs="Arial"/>
                <w:b/>
                <w:bCs/>
              </w:rPr>
              <w:t>flichtmodul</w:t>
            </w:r>
            <w:r w:rsidR="00F2297B" w:rsidRPr="00274A2D">
              <w:rPr>
                <w:rFonts w:ascii="Arial" w:hAnsi="Arial" w:cs="Arial"/>
                <w:b/>
                <w:bCs/>
              </w:rPr>
              <w:t xml:space="preserve"> </w:t>
            </w:r>
            <w:r w:rsidRPr="00274A2D">
              <w:rPr>
                <w:rFonts w:ascii="Arial" w:hAnsi="Arial" w:cs="Arial"/>
                <w:b/>
                <w:bCs/>
              </w:rPr>
              <w:t>/</w:t>
            </w:r>
          </w:p>
          <w:p w14:paraId="7AA5F7B9" w14:textId="77777777" w:rsidR="00FD59F7" w:rsidRPr="00274A2D" w:rsidRDefault="00FD59F7" w:rsidP="005A1C6E">
            <w:pPr>
              <w:jc w:val="center"/>
              <w:rPr>
                <w:rFonts w:ascii="Arial" w:hAnsi="Arial" w:cs="Arial"/>
              </w:rPr>
            </w:pPr>
            <w:r w:rsidRPr="00274A2D">
              <w:rPr>
                <w:rFonts w:ascii="Arial" w:hAnsi="Arial" w:cs="Arial"/>
                <w:b/>
                <w:bCs/>
              </w:rPr>
              <w:t>Unterrichtsaspekte</w:t>
            </w:r>
          </w:p>
        </w:tc>
        <w:tc>
          <w:tcPr>
            <w:tcW w:w="4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1D705D" w14:textId="77777777" w:rsidR="00FD59F7" w:rsidRPr="00274A2D" w:rsidRDefault="00FD59F7" w:rsidP="00D57D74">
            <w:pPr>
              <w:jc w:val="center"/>
              <w:rPr>
                <w:rFonts w:ascii="Arial" w:hAnsi="Arial" w:cs="Arial"/>
              </w:rPr>
            </w:pPr>
            <w:r w:rsidRPr="00274A2D">
              <w:rPr>
                <w:rFonts w:ascii="Arial" w:hAnsi="Arial" w:cs="Arial"/>
                <w:b/>
                <w:bCs/>
              </w:rPr>
              <w:t>Wahlpflicht</w:t>
            </w:r>
            <w:r w:rsidRPr="00274A2D">
              <w:rPr>
                <w:rFonts w:ascii="Arial" w:hAnsi="Arial" w:cs="Arial"/>
                <w:b/>
                <w:bCs/>
              </w:rPr>
              <w:softHyphen/>
              <w:t xml:space="preserve">modul (ggf. </w:t>
            </w:r>
            <w:r w:rsidR="0089515E" w:rsidRPr="00274A2D">
              <w:rPr>
                <w:rFonts w:ascii="Arial" w:hAnsi="Arial" w:cs="Arial"/>
                <w:b/>
                <w:bCs/>
              </w:rPr>
              <w:t>P</w:t>
            </w:r>
            <w:r w:rsidR="00225782" w:rsidRPr="00274A2D">
              <w:rPr>
                <w:rFonts w:ascii="Arial" w:hAnsi="Arial" w:cs="Arial"/>
                <w:b/>
                <w:bCs/>
              </w:rPr>
              <w:t>-</w:t>
            </w:r>
            <w:r w:rsidRPr="00274A2D">
              <w:rPr>
                <w:rFonts w:ascii="Arial" w:hAnsi="Arial" w:cs="Arial"/>
                <w:b/>
                <w:bCs/>
              </w:rPr>
              <w:t>WPM)</w:t>
            </w:r>
            <w:r w:rsidRPr="00274A2D">
              <w:rPr>
                <w:rStyle w:val="Funotenzeichen"/>
                <w:rFonts w:ascii="Arial" w:hAnsi="Arial" w:cs="Arial"/>
                <w:bCs/>
              </w:rPr>
              <w:footnoteReference w:id="1"/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6C78E1" w14:textId="77777777" w:rsidR="00FD59F7" w:rsidRPr="00274A2D" w:rsidRDefault="00FD59F7" w:rsidP="005A1C6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4A2D">
              <w:rPr>
                <w:rFonts w:ascii="Arial" w:hAnsi="Arial" w:cs="Arial"/>
                <w:b/>
                <w:bCs/>
              </w:rPr>
              <w:t>Texte und Materialien</w:t>
            </w:r>
          </w:p>
          <w:p w14:paraId="7C660216" w14:textId="77777777" w:rsidR="00D42006" w:rsidRPr="00274A2D" w:rsidRDefault="00D42006" w:rsidP="005A1C6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4A2D">
              <w:rPr>
                <w:rFonts w:ascii="Arial" w:hAnsi="Arial" w:cs="Arial"/>
                <w:b/>
                <w:bCs/>
              </w:rPr>
              <w:t xml:space="preserve">(ggf. </w:t>
            </w:r>
            <w:r w:rsidR="00DE5E6A" w:rsidRPr="00274A2D">
              <w:rPr>
                <w:rFonts w:ascii="Arial" w:hAnsi="Arial" w:cs="Arial"/>
                <w:b/>
                <w:bCs/>
              </w:rPr>
              <w:t>P</w:t>
            </w:r>
            <w:r w:rsidR="0089515E" w:rsidRPr="00274A2D">
              <w:rPr>
                <w:rFonts w:ascii="Arial" w:hAnsi="Arial" w:cs="Arial"/>
                <w:b/>
                <w:bCs/>
              </w:rPr>
              <w:t>L</w:t>
            </w:r>
            <w:r w:rsidRPr="00274A2D">
              <w:rPr>
                <w:rFonts w:ascii="Arial" w:hAnsi="Arial" w:cs="Arial"/>
                <w:b/>
                <w:bCs/>
              </w:rPr>
              <w:t>)</w:t>
            </w:r>
            <w:r w:rsidRPr="00274A2D">
              <w:rPr>
                <w:rStyle w:val="Funotenzeichen"/>
                <w:rFonts w:ascii="Arial" w:hAnsi="Arial" w:cs="Arial"/>
                <w:bCs/>
              </w:rPr>
              <w:footnoteReference w:id="2"/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6B0897" w14:textId="77777777" w:rsidR="00FD59F7" w:rsidRPr="00B55136" w:rsidRDefault="00263F55" w:rsidP="005A1C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FD59F7" w:rsidRPr="00274A2D">
              <w:rPr>
                <w:rFonts w:ascii="Arial" w:hAnsi="Arial" w:cs="Arial"/>
                <w:b/>
                <w:bCs/>
              </w:rPr>
              <w:t>ompe</w:t>
            </w:r>
            <w:r w:rsidR="003C61BC">
              <w:rPr>
                <w:rFonts w:ascii="Arial" w:hAnsi="Arial" w:cs="Arial"/>
                <w:b/>
                <w:bCs/>
              </w:rPr>
              <w:t>ten</w:t>
            </w:r>
            <w:r w:rsidR="00FD59F7" w:rsidRPr="00274A2D">
              <w:rPr>
                <w:rFonts w:ascii="Arial" w:hAnsi="Arial" w:cs="Arial"/>
                <w:b/>
                <w:bCs/>
              </w:rPr>
              <w:t>zen</w:t>
            </w:r>
            <w:r w:rsidR="003C61BC">
              <w:rPr>
                <w:rFonts w:ascii="Arial" w:hAnsi="Arial" w:cs="Arial"/>
                <w:b/>
                <w:bCs/>
              </w:rPr>
              <w:t xml:space="preserve"> de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3C61BC">
              <w:rPr>
                <w:rFonts w:ascii="Arial" w:hAnsi="Arial" w:cs="Arial"/>
                <w:b/>
                <w:bCs/>
              </w:rPr>
              <w:t xml:space="preserve"> PM</w:t>
            </w:r>
            <w:r w:rsidR="00B55136" w:rsidRPr="00274A2D">
              <w:rPr>
                <w:rStyle w:val="Funotenzeichen"/>
                <w:rFonts w:ascii="Arial" w:hAnsi="Arial" w:cs="Arial"/>
                <w:bCs/>
              </w:rPr>
              <w:footnoteReference w:id="3"/>
            </w:r>
          </w:p>
        </w:tc>
      </w:tr>
      <w:tr w:rsidR="005A1C6E" w:rsidRPr="008B4609" w14:paraId="5C4DE107" w14:textId="77777777" w:rsidTr="001A4B9D"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D7093" w14:textId="77777777" w:rsidR="005A1C6E" w:rsidRPr="008A7FF1" w:rsidRDefault="00D57D74" w:rsidP="00D57D74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8A7FF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12/1</w:t>
            </w: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4BAD3" w14:textId="77777777" w:rsidR="005A1C6E" w:rsidRPr="008B4609" w:rsidRDefault="005A1C6E" w:rsidP="00FD59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02192" w14:textId="77777777" w:rsidR="005A1C6E" w:rsidRPr="00636594" w:rsidRDefault="005A1C6E" w:rsidP="005A1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594">
              <w:rPr>
                <w:rFonts w:ascii="Arial" w:hAnsi="Arial" w:cs="Arial"/>
                <w:b/>
                <w:bCs/>
                <w:sz w:val="20"/>
                <w:szCs w:val="20"/>
              </w:rPr>
              <w:t>eA</w:t>
            </w:r>
            <w:r w:rsidR="00EC0E8F" w:rsidRPr="00636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5 Std.</w:t>
            </w:r>
          </w:p>
          <w:p w14:paraId="07B4ADB1" w14:textId="77777777" w:rsidR="005A1C6E" w:rsidRPr="00EC0E8F" w:rsidRDefault="005A1C6E" w:rsidP="005A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E8F">
              <w:rPr>
                <w:rFonts w:ascii="Arial" w:hAnsi="Arial" w:cs="Arial"/>
                <w:sz w:val="16"/>
                <w:szCs w:val="16"/>
              </w:rPr>
              <w:t xml:space="preserve">(5 </w:t>
            </w:r>
            <w:r w:rsidR="00EC0E8F">
              <w:rPr>
                <w:rFonts w:ascii="Arial" w:hAnsi="Arial" w:cs="Arial"/>
                <w:sz w:val="16"/>
                <w:szCs w:val="16"/>
              </w:rPr>
              <w:t>Ganzschriften | 7 WPM</w:t>
            </w:r>
            <w:r w:rsidRPr="00EC0E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1600" w14:textId="77777777" w:rsidR="005A1C6E" w:rsidRPr="00636594" w:rsidRDefault="005A1C6E" w:rsidP="005A1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594">
              <w:rPr>
                <w:rFonts w:ascii="Arial" w:hAnsi="Arial" w:cs="Arial"/>
                <w:b/>
                <w:bCs/>
                <w:sz w:val="20"/>
                <w:szCs w:val="20"/>
              </w:rPr>
              <w:t>gA</w:t>
            </w:r>
            <w:r w:rsidR="00EC0E8F" w:rsidRPr="00636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3 Std.</w:t>
            </w:r>
          </w:p>
          <w:p w14:paraId="4EF0C867" w14:textId="77777777" w:rsidR="005A1C6E" w:rsidRPr="00EC0E8F" w:rsidRDefault="005A1C6E" w:rsidP="005A1C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E8F">
              <w:rPr>
                <w:rFonts w:ascii="Arial" w:hAnsi="Arial" w:cs="Arial"/>
                <w:sz w:val="16"/>
                <w:szCs w:val="16"/>
              </w:rPr>
              <w:t xml:space="preserve">(3 </w:t>
            </w:r>
            <w:r w:rsidR="00543499">
              <w:rPr>
                <w:rFonts w:ascii="Arial" w:hAnsi="Arial" w:cs="Arial"/>
                <w:sz w:val="16"/>
                <w:szCs w:val="16"/>
              </w:rPr>
              <w:t>Ganzschriften | 3 WPM</w:t>
            </w:r>
            <w:r w:rsidRPr="00EC0E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4FF6C" w14:textId="77777777" w:rsidR="005A1C6E" w:rsidRPr="008B4609" w:rsidRDefault="005A1C6E" w:rsidP="00FD59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78A35" w14:textId="77777777" w:rsidR="005A1C6E" w:rsidRDefault="005A1C6E" w:rsidP="00FD59F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2E82" w:rsidRPr="00CB3848" w14:paraId="5A548646" w14:textId="77777777" w:rsidTr="00C23B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7"/>
        </w:trPr>
        <w:tc>
          <w:tcPr>
            <w:tcW w:w="1879" w:type="dxa"/>
          </w:tcPr>
          <w:p w14:paraId="32BEB837" w14:textId="77777777" w:rsidR="00882E82" w:rsidRPr="00CB3848" w:rsidRDefault="00882E82" w:rsidP="001A2591">
            <w:pPr>
              <w:rPr>
                <w:rFonts w:ascii="Arial Narrow" w:hAnsi="Arial Narrow" w:cs="Arial"/>
                <w:b/>
              </w:rPr>
            </w:pPr>
            <w:r w:rsidRPr="00CB3848">
              <w:rPr>
                <w:rFonts w:ascii="Arial Narrow" w:hAnsi="Arial Narrow" w:cs="Arial"/>
                <w:b/>
              </w:rPr>
              <w:t>RT 1</w:t>
            </w:r>
          </w:p>
          <w:p w14:paraId="59ADD452" w14:textId="77777777" w:rsidR="00882E82" w:rsidRPr="00CB3848" w:rsidRDefault="00882E82" w:rsidP="001A2591">
            <w:pPr>
              <w:rPr>
                <w:rFonts w:ascii="Arial Narrow" w:hAnsi="Arial Narrow" w:cs="Arial"/>
                <w:b/>
              </w:rPr>
            </w:pPr>
            <w:r w:rsidRPr="00CB3848">
              <w:rPr>
                <w:rFonts w:ascii="Arial Narrow" w:hAnsi="Arial Narrow" w:cs="Arial"/>
                <w:b/>
              </w:rPr>
              <w:t>Literatur und Sprache um 1800</w:t>
            </w:r>
          </w:p>
          <w:p w14:paraId="7CB72C6C" w14:textId="77777777" w:rsidR="00882E82" w:rsidRPr="00CB3848" w:rsidRDefault="00882E82" w:rsidP="00CB38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14:paraId="1A3014E3" w14:textId="77777777" w:rsidR="00882E82" w:rsidRPr="00CB3848" w:rsidRDefault="00882E82" w:rsidP="00CB3848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CB3848">
              <w:rPr>
                <w:rFonts w:ascii="Arial Narrow" w:hAnsi="Arial Narrow" w:cs="Arial"/>
                <w:b/>
              </w:rPr>
              <w:t xml:space="preserve">Romantik </w:t>
            </w:r>
            <w:r>
              <w:rPr>
                <w:rFonts w:ascii="Arial Narrow" w:hAnsi="Arial Narrow" w:cs="Arial"/>
                <w:b/>
              </w:rPr>
              <w:t>als Gegenbe-wegung zur Aufklärung?</w:t>
            </w:r>
          </w:p>
          <w:p w14:paraId="419E0070" w14:textId="77777777" w:rsidR="00882E82" w:rsidRPr="00CB3848" w:rsidRDefault="00882E82" w:rsidP="00CB384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  <w:t>Leitideen und Wandel des Menschenbildes (der Auffas-sungen vom spezifisch Mensch-lichen)</w:t>
            </w:r>
          </w:p>
          <w:p w14:paraId="65839676" w14:textId="77777777" w:rsidR="00882E82" w:rsidRPr="00CB3848" w:rsidRDefault="00882E82" w:rsidP="00CB384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z</w:t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>eit</w:t>
            </w:r>
            <w:r>
              <w:rPr>
                <w:rFonts w:ascii="Arial Narrow" w:hAnsi="Arial Narrow" w:cs="Arial"/>
                <w:sz w:val="20"/>
                <w:szCs w:val="20"/>
              </w:rPr>
              <w:t>- bzw. epochen</w:t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>typische Sprachverwendung</w:t>
            </w:r>
          </w:p>
          <w:p w14:paraId="04301B8A" w14:textId="77777777" w:rsidR="00882E82" w:rsidRDefault="00882E82" w:rsidP="00CB384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Probleme der Periodisierung: Epochen als Konstrukte</w:t>
            </w:r>
            <w:r w:rsidRPr="00752E17">
              <w:rPr>
                <w:rFonts w:ascii="Arial Narrow" w:hAnsi="Arial Narrow" w:cs="Arial"/>
                <w:i/>
                <w:sz w:val="20"/>
                <w:szCs w:val="20"/>
              </w:rPr>
              <w:t xml:space="preserve"> (</w:t>
            </w:r>
            <w:r w:rsidRPr="00752E17">
              <w:rPr>
                <w:rFonts w:ascii="Arial Narrow" w:hAnsi="Arial Narrow" w:cs="Arial"/>
                <w:b/>
                <w:i/>
                <w:sz w:val="20"/>
                <w:szCs w:val="20"/>
              </w:rPr>
              <w:t>eA</w:t>
            </w:r>
            <w:r w:rsidRPr="00752E17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  <w:p w14:paraId="449D3B79" w14:textId="77777777" w:rsidR="00882E82" w:rsidRPr="00CB3848" w:rsidRDefault="00882E82" w:rsidP="00CB384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52E17">
              <w:rPr>
                <w:rFonts w:ascii="Arial Narrow" w:hAnsi="Arial Narrow" w:cs="Arial"/>
                <w:i/>
                <w:sz w:val="20"/>
                <w:szCs w:val="20"/>
              </w:rPr>
              <w:t>Romantik als Ausdruck einer Krisenerfahrung (</w:t>
            </w:r>
            <w:r w:rsidRPr="00752E17">
              <w:rPr>
                <w:rFonts w:ascii="Arial Narrow" w:hAnsi="Arial Narrow" w:cs="Arial"/>
                <w:b/>
                <w:i/>
                <w:sz w:val="20"/>
                <w:szCs w:val="20"/>
              </w:rPr>
              <w:t>eA</w:t>
            </w:r>
            <w:r w:rsidRPr="00752E17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2477" w:type="dxa"/>
            <w:tcBorders>
              <w:left w:val="single" w:sz="4" w:space="0" w:color="auto"/>
            </w:tcBorders>
            <w:shd w:val="clear" w:color="auto" w:fill="auto"/>
          </w:tcPr>
          <w:p w14:paraId="0868DD82" w14:textId="3B4CC916" w:rsidR="00882E82" w:rsidRPr="00C51D0D" w:rsidRDefault="00882E82" w:rsidP="00E737D8">
            <w:pPr>
              <w:tabs>
                <w:tab w:val="left" w:pos="170"/>
              </w:tabs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Gegenwelten in der Romantik</w:t>
            </w:r>
          </w:p>
          <w:p w14:paraId="21D07CA2" w14:textId="77777777" w:rsidR="00882E82" w:rsidRPr="00C51D0D" w:rsidRDefault="00882E82" w:rsidP="00E737D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51D0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sym w:font="Wingdings" w:char="F09F"/>
            </w:r>
            <w:r w:rsidRPr="00C51D0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>Figuren- und Konfliktgestaltung</w:t>
            </w:r>
          </w:p>
          <w:p w14:paraId="564A20DA" w14:textId="77777777" w:rsidR="00882E82" w:rsidRPr="00C51D0D" w:rsidRDefault="00882E82" w:rsidP="00C51D0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51D0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sym w:font="Wingdings" w:char="F09F"/>
            </w:r>
            <w:r w:rsidRPr="00C51D0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>Das Humanitätsideal als Problem</w:t>
            </w:r>
          </w:p>
          <w:p w14:paraId="74DB2867" w14:textId="77777777" w:rsidR="00882E82" w:rsidRPr="00C51D0D" w:rsidRDefault="00882E82" w:rsidP="00C51D0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C51D0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sym w:font="Wingdings" w:char="F09F"/>
            </w:r>
            <w:r w:rsidRPr="00C51D0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</w:r>
            <w:r w:rsidRPr="00C51D0D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Das ästhetische Programm der Weimarer Klassik (</w:t>
            </w:r>
            <w:r w:rsidRPr="00C51D0D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eA</w:t>
            </w:r>
            <w:r w:rsidRPr="00C51D0D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)</w:t>
            </w:r>
          </w:p>
          <w:p w14:paraId="1AC41B74" w14:textId="16A9F620" w:rsidR="00882E82" w:rsidRPr="00C51D0D" w:rsidRDefault="00882E82" w:rsidP="00C51D0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51D0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sym w:font="Wingdings" w:char="F09F"/>
            </w:r>
            <w:r w:rsidRPr="00C51D0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</w:r>
            <w:r w:rsidRPr="00C51D0D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Die Antike als Leitbild der Weimarer Klassik (</w:t>
            </w:r>
            <w:r w:rsidRPr="00C51D0D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eA</w:t>
            </w:r>
            <w:r w:rsidRPr="00C51D0D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E785DE0" w14:textId="550CB166" w:rsidR="00882E82" w:rsidRPr="00E737D8" w:rsidRDefault="00882E82" w:rsidP="00885117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FE8A45" wp14:editId="34DF52B7">
                      <wp:simplePos x="0" y="0"/>
                      <wp:positionH relativeFrom="column">
                        <wp:posOffset>220556</wp:posOffset>
                      </wp:positionH>
                      <wp:positionV relativeFrom="paragraph">
                        <wp:posOffset>884767</wp:posOffset>
                      </wp:positionV>
                      <wp:extent cx="1828800" cy="1828800"/>
                      <wp:effectExtent l="0" t="152400" r="0" b="156845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79453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F9F480" w14:textId="77777777" w:rsidR="00882E82" w:rsidRPr="00980DAB" w:rsidRDefault="00882E82" w:rsidP="00B8300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80DAB"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entfällt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FE8A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8" o:spid="_x0000_s1026" type="#_x0000_t202" style="position:absolute;left:0;text-align:left;margin-left:17.35pt;margin-top:69.65pt;width:2in;height:2in;rotation:-1879296fd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" filled="f" stroked="f">
                      <v:textbox style="mso-fit-shape-to-text:t">
                        <w:txbxContent>
                          <w:p w14:paraId="0FF9F480" w14:textId="77777777" w:rsidR="00882E82" w:rsidRPr="00980DAB" w:rsidRDefault="00882E82" w:rsidP="00B8300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0DAB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entfällt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14:paraId="4AB64034" w14:textId="77777777" w:rsidR="00882E82" w:rsidRPr="007B43CF" w:rsidRDefault="00882E82" w:rsidP="0032487B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B43C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sym w:font="Wingdings" w:char="F09F"/>
            </w:r>
            <w:r w:rsidRPr="007B43C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>Kant: Was ist Aufklärung?</w:t>
            </w:r>
          </w:p>
          <w:p w14:paraId="4CC9DEF6" w14:textId="77777777" w:rsidR="00882E82" w:rsidRPr="007B43CF" w:rsidRDefault="00882E82" w:rsidP="0032487B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B43C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sym w:font="Wingdings" w:char="F09F"/>
            </w:r>
            <w:r w:rsidRPr="007B43C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>Lichtenberg: Aphorismen</w:t>
            </w:r>
          </w:p>
          <w:p w14:paraId="777B558F" w14:textId="77777777" w:rsidR="00882E82" w:rsidRPr="007B43CF" w:rsidRDefault="00882E82" w:rsidP="008931D2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B43C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sym w:font="Wingdings" w:char="F09F"/>
            </w:r>
            <w:r w:rsidRPr="007B43C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>Lessing: Ringparabel</w:t>
            </w:r>
          </w:p>
          <w:p w14:paraId="518E591E" w14:textId="255B88D8" w:rsidR="00882E82" w:rsidRPr="007B43CF" w:rsidRDefault="00882E82" w:rsidP="00D83B6B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B43C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sym w:font="Wingdings" w:char="F09F"/>
            </w:r>
            <w:r w:rsidRPr="007B43C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>Eichendorff: Aus dem Leben eines Taugenichts (Auszug)</w:t>
            </w:r>
          </w:p>
          <w:p w14:paraId="5CFDABA3" w14:textId="02AB5696" w:rsidR="00882E82" w:rsidRDefault="00882E82" w:rsidP="00D83B6B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B43C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sym w:font="Wingdings" w:char="F09F"/>
            </w:r>
            <w:r w:rsidRPr="007B43C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  <w:t>Hoffmann: Der Sandmann (Auszug)</w:t>
            </w:r>
          </w:p>
          <w:p w14:paraId="02257603" w14:textId="545DE5B3" w:rsidR="00882E82" w:rsidRPr="007B43CF" w:rsidRDefault="00882E82" w:rsidP="00D83B6B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B43C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ab/>
            </w:r>
            <w:r w:rsidRPr="007B43CF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>Hoffmann: Der goldne Topf (</w:t>
            </w:r>
            <w:r w:rsidRPr="007B43CF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eA</w:t>
            </w:r>
            <w:r w:rsidRPr="007B43CF">
              <w:rPr>
                <w:rFonts w:ascii="Arial Narrow" w:hAnsi="Arial Narrow" w:cs="Arial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3125D710" w14:textId="6933CD8C" w:rsidR="00882E82" w:rsidRPr="007B43CF" w:rsidRDefault="00882E82" w:rsidP="008931D2">
            <w:pPr>
              <w:tabs>
                <w:tab w:val="left" w:pos="170"/>
              </w:tabs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7B43C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sym w:font="Wingdings" w:char="F09F"/>
            </w:r>
            <w:r w:rsidRPr="007B43CF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Safranski: Romantik. Eine deutsche </w:t>
            </w: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ab/>
              <w:t>Affäre</w:t>
            </w:r>
            <w:r w:rsidRPr="007B43CF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7B43CF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eA</w:t>
            </w:r>
            <w:r w:rsidRPr="007B43CF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)</w:t>
            </w:r>
          </w:p>
          <w:p w14:paraId="13B85DF4" w14:textId="15AB52A2" w:rsidR="00882E82" w:rsidRPr="007B43CF" w:rsidRDefault="00882E82" w:rsidP="008931D2">
            <w:pPr>
              <w:tabs>
                <w:tab w:val="left" w:pos="170"/>
              </w:tabs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7B43C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sym w:font="Wingdings" w:char="F09F"/>
            </w:r>
            <w:r w:rsidRPr="007B43CF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Novalis: 77. Blüthenstaub-Fragment </w:t>
            </w: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ab/>
              <w:t>(Auszug)</w:t>
            </w:r>
            <w:r w:rsidRPr="007B43CF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7B43CF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eA</w:t>
            </w:r>
            <w:r w:rsidRPr="007B43CF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)</w:t>
            </w:r>
          </w:p>
          <w:p w14:paraId="22F904A7" w14:textId="4E8AC55B" w:rsidR="00882E82" w:rsidRPr="007B43CF" w:rsidRDefault="00882E82" w:rsidP="008931D2">
            <w:pPr>
              <w:tabs>
                <w:tab w:val="left" w:pos="170"/>
              </w:tabs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r w:rsidRPr="007B43C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sym w:font="Wingdings" w:char="F09F"/>
            </w:r>
            <w:r w:rsidRPr="007B43CF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Vorarbeiten zu verschiedenen Frag-</w:t>
            </w: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ab/>
              <w:t>mentensammlungen: 105. Fragment</w:t>
            </w:r>
            <w:r w:rsidRPr="007B43CF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ab/>
            </w:r>
            <w:r w:rsidRPr="007B43CF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(</w:t>
            </w:r>
            <w:r w:rsidRPr="007B43CF"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</w:rPr>
              <w:t>eA</w:t>
            </w:r>
            <w:r w:rsidRPr="007B43CF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)</w:t>
            </w:r>
          </w:p>
          <w:p w14:paraId="4634382F" w14:textId="0DF66C2B" w:rsidR="00882E82" w:rsidRPr="007B43CF" w:rsidRDefault="00882E82" w:rsidP="008931D2">
            <w:pPr>
              <w:tabs>
                <w:tab w:val="left" w:pos="170"/>
              </w:tabs>
              <w:rPr>
                <w:rFonts w:ascii="Arial Narrow" w:hAnsi="Arial Narrow" w:cs="Arial"/>
                <w:i/>
                <w:color w:val="000000" w:themeColor="text1"/>
              </w:rPr>
            </w:pPr>
            <w:r w:rsidRPr="007B43C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sym w:font="Wingdings" w:char="F09F"/>
            </w:r>
            <w:r w:rsidRPr="007B43CF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Brentano: Der Philister vor, in und nach </w:t>
            </w:r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ab/>
              <w:t>der Geschichte</w:t>
            </w:r>
            <w:r w:rsidRPr="007B43CF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7B43CF">
              <w:rPr>
                <w:rFonts w:ascii="Arial Narrow" w:hAnsi="Arial Narrow" w:cs="Arial"/>
                <w:b/>
                <w:bCs/>
                <w:i/>
                <w:color w:val="000000" w:themeColor="text1"/>
                <w:sz w:val="20"/>
                <w:szCs w:val="20"/>
              </w:rPr>
              <w:t>eA</w:t>
            </w:r>
            <w:r w:rsidRPr="007B43CF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38" w:type="dxa"/>
            <w:vMerge w:val="restart"/>
          </w:tcPr>
          <w:p w14:paraId="5C5C41C8" w14:textId="688DBF28" w:rsidR="00882E82" w:rsidRPr="00CB3848" w:rsidRDefault="00882E82" w:rsidP="00CB384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7B43C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89BEB5" wp14:editId="42D1FAEA">
                      <wp:simplePos x="0" y="0"/>
                      <wp:positionH relativeFrom="column">
                        <wp:posOffset>-21379</wp:posOffset>
                      </wp:positionH>
                      <wp:positionV relativeFrom="paragraph">
                        <wp:posOffset>651510</wp:posOffset>
                      </wp:positionV>
                      <wp:extent cx="2591012" cy="1828800"/>
                      <wp:effectExtent l="0" t="0" r="0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259101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F38F78" w14:textId="77777777" w:rsidR="00882E82" w:rsidRPr="00312DA5" w:rsidRDefault="00882E82" w:rsidP="00312D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2DA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siehe Anlage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9BEB5" id="Textfeld 4" o:spid="_x0000_s1027" type="#_x0000_t202" style="position:absolute;left:0;text-align:left;margin-left:-1.7pt;margin-top:51.3pt;width:204pt;height:2in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" filled="f" stroked="f">
                      <v:textbox style="mso-fit-shape-to-text:t">
                        <w:txbxContent>
                          <w:p w14:paraId="01F38F78" w14:textId="77777777" w:rsidR="00882E82" w:rsidRPr="00312DA5" w:rsidRDefault="00882E82" w:rsidP="00312DA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DA5">
                              <w:rPr>
                                <w:rFonts w:ascii="Arial" w:hAnsi="Arial" w:cs="Arial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siehe Anlage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2E82" w:rsidRPr="00CB3848" w14:paraId="6B886773" w14:textId="77777777" w:rsidTr="00342D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1879" w:type="dxa"/>
          </w:tcPr>
          <w:p w14:paraId="159EE8B3" w14:textId="77777777" w:rsidR="00882E82" w:rsidRDefault="00882E82" w:rsidP="001A259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RT 2</w:t>
            </w:r>
          </w:p>
          <w:p w14:paraId="0C51D3E7" w14:textId="77777777" w:rsidR="00882E82" w:rsidRPr="00CB3848" w:rsidRDefault="00882E82" w:rsidP="001A259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Drama und Kommunikation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14:paraId="3A3AF339" w14:textId="77777777" w:rsidR="00882E82" w:rsidRPr="00CB3848" w:rsidRDefault="00882E82" w:rsidP="00335672">
            <w:pPr>
              <w:tabs>
                <w:tab w:val="left" w:pos="170"/>
              </w:tabs>
              <w:rPr>
                <w:rFonts w:ascii="Arial Narrow" w:hAnsi="Arial Narrow" w:cs="Arial"/>
                <w:b/>
              </w:rPr>
            </w:pPr>
            <w:r w:rsidRPr="00CB3848">
              <w:rPr>
                <w:rFonts w:ascii="Arial Narrow" w:hAnsi="Arial Narrow" w:cs="Arial"/>
                <w:b/>
              </w:rPr>
              <w:t>Gestaltungsmittel des Dramas</w:t>
            </w:r>
          </w:p>
          <w:p w14:paraId="0291B54A" w14:textId="77777777" w:rsidR="00882E82" w:rsidRPr="00CB3848" w:rsidRDefault="00882E82" w:rsidP="00335672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  <w:t>Figuren- und Konfliktgestaltung</w:t>
            </w:r>
          </w:p>
          <w:p w14:paraId="2AE49AB8" w14:textId="77777777" w:rsidR="00882E82" w:rsidRPr="00CB3848" w:rsidRDefault="00882E82" w:rsidP="00335672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  <w:t>Kommunikation in Dramen-</w:t>
            </w:r>
            <w:r>
              <w:rPr>
                <w:rFonts w:ascii="Arial Narrow" w:hAnsi="Arial Narrow" w:cs="Arial"/>
                <w:sz w:val="20"/>
                <w:szCs w:val="20"/>
              </w:rPr>
              <w:t>sze</w:t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>nen</w:t>
            </w:r>
          </w:p>
          <w:p w14:paraId="1F105F96" w14:textId="77777777" w:rsidR="00882E82" w:rsidRPr="00CB3848" w:rsidRDefault="00882E82" w:rsidP="00335672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lastRenderedPageBreak/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vertiefende Aspekte der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ab/>
              <w:t>Dramentheorie und Theater-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ab/>
              <w:t>konzeption</w:t>
            </w:r>
            <w:r w:rsidRPr="00752E17">
              <w:rPr>
                <w:rFonts w:ascii="Arial Narrow" w:hAnsi="Arial Narrow" w:cs="Arial"/>
                <w:i/>
                <w:sz w:val="20"/>
                <w:szCs w:val="20"/>
              </w:rPr>
              <w:t xml:space="preserve"> (</w:t>
            </w:r>
            <w:r w:rsidRPr="00752E17">
              <w:rPr>
                <w:rFonts w:ascii="Arial Narrow" w:hAnsi="Arial Narrow" w:cs="Arial"/>
                <w:b/>
                <w:i/>
                <w:sz w:val="20"/>
                <w:szCs w:val="20"/>
              </w:rPr>
              <w:t>eA</w:t>
            </w:r>
            <w:r w:rsidRPr="00752E17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48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B8F8F9" w14:textId="77777777" w:rsidR="00882E82" w:rsidRPr="008F0526" w:rsidRDefault="00882E82" w:rsidP="009E2944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Das Ende der klassisch-romantischen Kunstperiode</w:t>
            </w:r>
          </w:p>
          <w:p w14:paraId="2534601F" w14:textId="77777777" w:rsidR="00882E82" w:rsidRDefault="00882E82" w:rsidP="007E7E54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Woyzeck als Objekt der anderen</w:t>
            </w:r>
          </w:p>
          <w:p w14:paraId="65583BE2" w14:textId="77777777" w:rsidR="00882E82" w:rsidRDefault="00882E82" w:rsidP="007E7E54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Büchners Kritik an der Idealisierung</w:t>
            </w:r>
          </w:p>
          <w:p w14:paraId="46AB8A2D" w14:textId="04FE36E7" w:rsidR="00882E82" w:rsidRDefault="00882E82" w:rsidP="00D57D74">
            <w:pPr>
              <w:tabs>
                <w:tab w:val="left" w:pos="170"/>
                <w:tab w:val="left" w:pos="284"/>
              </w:tabs>
              <w:ind w:left="284" w:hanging="284"/>
              <w:rPr>
                <w:rFonts w:ascii="Arial Narrow" w:hAnsi="Arial Narrow" w:cs="Arial"/>
                <w:b/>
                <w:color w:val="FF000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B927CD">
              <w:rPr>
                <w:rFonts w:ascii="Arial Narrow" w:hAnsi="Arial Narrow" w:cs="Arial"/>
                <w:sz w:val="20"/>
                <w:szCs w:val="20"/>
              </w:rPr>
              <w:t>Auflösung der traditionellen Dramenform</w:t>
            </w:r>
          </w:p>
        </w:tc>
        <w:tc>
          <w:tcPr>
            <w:tcW w:w="3260" w:type="dxa"/>
          </w:tcPr>
          <w:p w14:paraId="3DE0B58B" w14:textId="2E50B2EA" w:rsidR="00882E82" w:rsidRDefault="00882E82" w:rsidP="0032487B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F71038">
              <w:rPr>
                <w:rFonts w:ascii="Arial Narrow" w:hAnsi="Arial Narrow" w:cs="Arial"/>
                <w:b/>
                <w:bCs/>
                <w:sz w:val="20"/>
                <w:szCs w:val="20"/>
              </w:rPr>
              <w:t>Büchner: Woyzeck</w:t>
            </w:r>
          </w:p>
          <w:p w14:paraId="70A15D20" w14:textId="77777777" w:rsidR="00882E82" w:rsidRDefault="00882E82" w:rsidP="0032487B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Fuchs/Zurwehme: Das Kommunika-tionsquadrat nach Schulz von Thun und die Anwendung auf eine Dramen-szene</w:t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97E8756" w14:textId="77777777" w:rsidR="00882E82" w:rsidRDefault="00882E82" w:rsidP="0032487B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lastRenderedPageBreak/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Freytag: Die Technik des Dramas (Auszug)</w:t>
            </w:r>
          </w:p>
          <w:p w14:paraId="52C456F4" w14:textId="60C91E53" w:rsidR="00882E82" w:rsidRPr="00CB544D" w:rsidRDefault="00882E82" w:rsidP="00CB544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33741E">
              <w:rPr>
                <w:rFonts w:ascii="Arial Narrow" w:hAnsi="Arial Narrow" w:cs="Arial"/>
                <w:i/>
                <w:iCs/>
                <w:sz w:val="20"/>
                <w:szCs w:val="20"/>
              </w:rPr>
              <w:t>Geiger/Haarmann: Formtypen des Dramas (</w:t>
            </w:r>
            <w:r w:rsidRPr="0033741E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eA</w:t>
            </w:r>
            <w:r w:rsidRPr="0033741E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38" w:type="dxa"/>
            <w:vMerge/>
          </w:tcPr>
          <w:p w14:paraId="5148A901" w14:textId="7D69B38A" w:rsidR="00882E82" w:rsidRPr="00CB3848" w:rsidRDefault="00882E82" w:rsidP="00CB384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57D74" w:rsidRPr="00D57D74" w14:paraId="03DFAE2B" w14:textId="77777777" w:rsidTr="008A7F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B53BC6" w14:textId="77777777" w:rsidR="00D57D74" w:rsidRPr="00D57D74" w:rsidRDefault="00D57D74" w:rsidP="00D57D74">
            <w:pPr>
              <w:jc w:val="center"/>
              <w:rPr>
                <w:rFonts w:ascii="Arial" w:hAnsi="Arial" w:cs="Arial"/>
                <w:b/>
              </w:rPr>
            </w:pPr>
            <w:r w:rsidRPr="00D57D74">
              <w:rPr>
                <w:rFonts w:ascii="Arial" w:hAnsi="Arial" w:cs="Arial"/>
                <w:b/>
              </w:rPr>
              <w:t>Rahmenthema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C2F718" w14:textId="77777777" w:rsidR="00D57D74" w:rsidRPr="00D57D74" w:rsidRDefault="00D57D74" w:rsidP="00D57D74">
            <w:pPr>
              <w:tabs>
                <w:tab w:val="left" w:pos="17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57D74">
              <w:rPr>
                <w:rFonts w:ascii="Arial" w:hAnsi="Arial" w:cs="Arial"/>
                <w:b/>
              </w:rPr>
              <w:t>Pflichtmodul /</w:t>
            </w:r>
          </w:p>
          <w:p w14:paraId="7C8E173A" w14:textId="77777777" w:rsidR="00D57D74" w:rsidRPr="00D57D74" w:rsidRDefault="00D57D74" w:rsidP="00D57D74">
            <w:pPr>
              <w:tabs>
                <w:tab w:val="left" w:pos="17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57D74">
              <w:rPr>
                <w:rFonts w:ascii="Arial" w:hAnsi="Arial" w:cs="Arial"/>
                <w:b/>
              </w:rPr>
              <w:t>Unterrichtsaspekte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1DFF28" w14:textId="77777777" w:rsidR="00D57D74" w:rsidRPr="008A7FF1" w:rsidRDefault="00D57D74" w:rsidP="00D57D74">
            <w:pPr>
              <w:tabs>
                <w:tab w:val="left" w:pos="170"/>
                <w:tab w:val="left" w:pos="284"/>
              </w:tabs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8A7FF1">
              <w:rPr>
                <w:rFonts w:ascii="Arial" w:hAnsi="Arial" w:cs="Arial"/>
                <w:b/>
              </w:rPr>
              <w:t>Wahlpflicht</w:t>
            </w:r>
            <w:r w:rsidRPr="008A7FF1">
              <w:rPr>
                <w:rFonts w:ascii="Arial" w:hAnsi="Arial" w:cs="Arial"/>
                <w:b/>
              </w:rPr>
              <w:softHyphen/>
              <w:t>modul (ggf. P-WPM)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D2A1BD" w14:textId="77777777" w:rsidR="00D57D74" w:rsidRPr="00D57D74" w:rsidRDefault="00D57D74" w:rsidP="00D57D74">
            <w:pPr>
              <w:tabs>
                <w:tab w:val="left" w:pos="170"/>
              </w:tabs>
              <w:ind w:left="170" w:hanging="170"/>
              <w:jc w:val="center"/>
              <w:rPr>
                <w:rFonts w:ascii="Arial" w:hAnsi="Arial" w:cs="Arial"/>
                <w:b/>
              </w:rPr>
            </w:pPr>
            <w:r w:rsidRPr="00D57D74">
              <w:rPr>
                <w:rFonts w:ascii="Arial" w:hAnsi="Arial" w:cs="Arial"/>
                <w:b/>
              </w:rPr>
              <w:t>Texte und Materialien</w:t>
            </w:r>
          </w:p>
          <w:p w14:paraId="42937B0B" w14:textId="77777777" w:rsidR="00D57D74" w:rsidRPr="00D57D74" w:rsidRDefault="00D57D74" w:rsidP="00D57D74">
            <w:pPr>
              <w:tabs>
                <w:tab w:val="left" w:pos="170"/>
              </w:tabs>
              <w:ind w:left="170" w:hanging="170"/>
              <w:jc w:val="center"/>
              <w:rPr>
                <w:rFonts w:ascii="Arial" w:hAnsi="Arial" w:cs="Arial"/>
                <w:b/>
              </w:rPr>
            </w:pPr>
            <w:r w:rsidRPr="00D57D74">
              <w:rPr>
                <w:rFonts w:ascii="Arial" w:hAnsi="Arial" w:cs="Arial"/>
                <w:b/>
              </w:rPr>
              <w:t>(ggf. PL)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E4355B" w14:textId="77777777" w:rsidR="00D57D74" w:rsidRPr="00D57D74" w:rsidRDefault="00D57D74" w:rsidP="00D57D74">
            <w:pPr>
              <w:tabs>
                <w:tab w:val="left" w:pos="170"/>
              </w:tabs>
              <w:ind w:left="170" w:hanging="170"/>
              <w:jc w:val="center"/>
              <w:rPr>
                <w:rFonts w:ascii="Arial" w:hAnsi="Arial" w:cs="Arial"/>
                <w:b/>
              </w:rPr>
            </w:pPr>
            <w:r w:rsidRPr="00D57D74">
              <w:rPr>
                <w:rFonts w:ascii="Arial" w:hAnsi="Arial" w:cs="Arial"/>
                <w:b/>
              </w:rPr>
              <w:t>Kompetenzen des PM</w:t>
            </w:r>
          </w:p>
        </w:tc>
      </w:tr>
      <w:tr w:rsidR="00D57D74" w:rsidRPr="008B4609" w14:paraId="4C32E238" w14:textId="77777777" w:rsidTr="00817D60"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94D63" w14:textId="77777777" w:rsidR="00D57D74" w:rsidRPr="008A7FF1" w:rsidRDefault="00D57D74" w:rsidP="00817D6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8A7FF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12/2</w:t>
            </w: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A976C" w14:textId="77777777" w:rsidR="00D57D74" w:rsidRPr="008B4609" w:rsidRDefault="00D57D74" w:rsidP="00817D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FD683" w14:textId="77777777" w:rsidR="00D57D74" w:rsidRPr="00636594" w:rsidRDefault="00D57D74" w:rsidP="00817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594">
              <w:rPr>
                <w:rFonts w:ascii="Arial" w:hAnsi="Arial" w:cs="Arial"/>
                <w:b/>
                <w:bCs/>
                <w:sz w:val="20"/>
                <w:szCs w:val="20"/>
              </w:rPr>
              <w:t>eA – 5 Std.</w:t>
            </w:r>
          </w:p>
          <w:p w14:paraId="1F3535FC" w14:textId="77777777" w:rsidR="00D57D74" w:rsidRPr="00EC0E8F" w:rsidRDefault="00D57D74" w:rsidP="00817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E8F">
              <w:rPr>
                <w:rFonts w:ascii="Arial" w:hAnsi="Arial" w:cs="Arial"/>
                <w:sz w:val="16"/>
                <w:szCs w:val="16"/>
              </w:rPr>
              <w:t xml:space="preserve">(5 </w:t>
            </w:r>
            <w:r>
              <w:rPr>
                <w:rFonts w:ascii="Arial" w:hAnsi="Arial" w:cs="Arial"/>
                <w:sz w:val="16"/>
                <w:szCs w:val="16"/>
              </w:rPr>
              <w:t>Ganzschriften | 7 WPM</w:t>
            </w:r>
            <w:r w:rsidRPr="00EC0E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4C895" w14:textId="77777777" w:rsidR="00D57D74" w:rsidRPr="00636594" w:rsidRDefault="00D57D74" w:rsidP="00817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594">
              <w:rPr>
                <w:rFonts w:ascii="Arial" w:hAnsi="Arial" w:cs="Arial"/>
                <w:b/>
                <w:bCs/>
                <w:sz w:val="20"/>
                <w:szCs w:val="20"/>
              </w:rPr>
              <w:t>gA – 3 Std.</w:t>
            </w:r>
          </w:p>
          <w:p w14:paraId="506FD345" w14:textId="77777777" w:rsidR="00D57D74" w:rsidRPr="00EC0E8F" w:rsidRDefault="00D57D74" w:rsidP="00817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E8F">
              <w:rPr>
                <w:rFonts w:ascii="Arial" w:hAnsi="Arial" w:cs="Arial"/>
                <w:sz w:val="16"/>
                <w:szCs w:val="16"/>
              </w:rPr>
              <w:t xml:space="preserve">(3 </w:t>
            </w:r>
            <w:r>
              <w:rPr>
                <w:rFonts w:ascii="Arial" w:hAnsi="Arial" w:cs="Arial"/>
                <w:sz w:val="16"/>
                <w:szCs w:val="16"/>
              </w:rPr>
              <w:t>Ganzschriften | 3 WPM</w:t>
            </w:r>
            <w:r w:rsidRPr="00EC0E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8E16B" w14:textId="77777777" w:rsidR="00D57D74" w:rsidRPr="008B4609" w:rsidRDefault="00D57D74" w:rsidP="00817D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CC088" w14:textId="77777777" w:rsidR="00D57D74" w:rsidRDefault="00D57D74" w:rsidP="00817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036D" w:rsidRPr="00CB3848" w14:paraId="18C21F49" w14:textId="77777777" w:rsidTr="00BE4EC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1879" w:type="dxa"/>
          </w:tcPr>
          <w:p w14:paraId="571D5CC1" w14:textId="77777777" w:rsidR="0072036D" w:rsidRDefault="0072036D" w:rsidP="001A259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RT 3</w:t>
            </w:r>
          </w:p>
          <w:p w14:paraId="1C7C2CDC" w14:textId="77777777" w:rsidR="0072036D" w:rsidRDefault="0072036D" w:rsidP="001A259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Literatur und Sprache um 1900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14:paraId="62D1B81B" w14:textId="77777777" w:rsidR="0072036D" w:rsidRDefault="0072036D" w:rsidP="00867B86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Krise und Erneuerung </w:t>
            </w:r>
          </w:p>
          <w:p w14:paraId="2290C8E4" w14:textId="77777777" w:rsidR="0072036D" w:rsidRPr="00211C6E" w:rsidRDefault="0072036D" w:rsidP="00867B86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des Erzählens</w:t>
            </w:r>
          </w:p>
          <w:p w14:paraId="27778794" w14:textId="77777777" w:rsidR="0072036D" w:rsidRPr="008F0526" w:rsidRDefault="0072036D" w:rsidP="00867B86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poetische Gestaltung der „Wirklichkeit“ als Prinzip des Realismus vs. Aufkündigung der konventionellen Form-sprache</w:t>
            </w:r>
          </w:p>
          <w:p w14:paraId="2F990DD0" w14:textId="77777777" w:rsidR="0072036D" w:rsidRPr="008F0526" w:rsidRDefault="0072036D" w:rsidP="00867B86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Wandel literarischer Ausdrucks-formen als Spiegel gesellschaft-licher Veränderungen</w:t>
            </w:r>
          </w:p>
          <w:p w14:paraId="1DB39E42" w14:textId="77777777" w:rsidR="0072036D" w:rsidRPr="00CB3848" w:rsidRDefault="0072036D" w:rsidP="00867B86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Kontextualisierung des Realis-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ab/>
              <w:t xml:space="preserve">mus und der Moderne mithilfe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ab/>
              <w:t xml:space="preserve">programmatischer Schriften,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ab/>
              <w:t xml:space="preserve">lyrischer, essayistischer und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ab/>
              <w:t>anderer pragmatischer Texte</w:t>
            </w:r>
            <w:r w:rsidRPr="0022499E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ab/>
            </w:r>
            <w:r w:rsidRPr="0022499E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Pr="0022499E">
              <w:rPr>
                <w:rFonts w:ascii="Arial Narrow" w:hAnsi="Arial Narrow" w:cs="Arial"/>
                <w:b/>
                <w:i/>
                <w:sz w:val="20"/>
                <w:szCs w:val="20"/>
              </w:rPr>
              <w:t>eA</w:t>
            </w:r>
            <w:r w:rsidRPr="0022499E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48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84AFD1" w14:textId="77777777" w:rsidR="0072036D" w:rsidRDefault="0072036D" w:rsidP="005C0B9A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P-WPM:</w:t>
            </w:r>
          </w:p>
          <w:p w14:paraId="1C59B9E6" w14:textId="77777777" w:rsidR="0072036D" w:rsidRPr="00C23BD6" w:rsidRDefault="0072036D" w:rsidP="005C0B9A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</w:rPr>
            </w:pPr>
            <w:r w:rsidRPr="00C23BD6">
              <w:rPr>
                <w:rFonts w:ascii="Arial Narrow" w:hAnsi="Arial Narrow" w:cs="Arial"/>
                <w:b/>
                <w:color w:val="FF0000"/>
              </w:rPr>
              <w:t>Literatur als Zeitdiagnose</w:t>
            </w:r>
          </w:p>
          <w:p w14:paraId="393D5F48" w14:textId="2B677370" w:rsidR="0072036D" w:rsidRPr="00C23BD6" w:rsidRDefault="0072036D" w:rsidP="005C0B9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C23BD6">
              <w:rPr>
                <w:rFonts w:ascii="Arial Narrow" w:hAnsi="Arial Narrow" w:cs="Arial"/>
                <w:color w:val="FF0000"/>
                <w:sz w:val="20"/>
                <w:szCs w:val="20"/>
              </w:rPr>
              <w:sym w:font="Wingdings" w:char="F09F"/>
            </w:r>
            <w:r w:rsidRPr="00C23BD6"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Figuren- und Konfliktgestaltung</w:t>
            </w:r>
          </w:p>
          <w:p w14:paraId="3A6F685C" w14:textId="5240E923" w:rsidR="0072036D" w:rsidRDefault="0072036D" w:rsidP="00AE6457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C23BD6">
              <w:rPr>
                <w:rFonts w:ascii="Arial Narrow" w:hAnsi="Arial Narrow" w:cs="Arial"/>
                <w:color w:val="FF0000"/>
                <w:sz w:val="20"/>
                <w:szCs w:val="20"/>
              </w:rPr>
              <w:sym w:font="Wingdings" w:char="F09F"/>
            </w:r>
            <w:r w:rsidRPr="00C23BD6"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Kritik am Widerspruch von Schein und Sein im gesellschaf-lichen Leben des deutschen Kaiserreichs</w:t>
            </w:r>
          </w:p>
          <w:p w14:paraId="6C41D814" w14:textId="77777777" w:rsidR="0072036D" w:rsidRDefault="0072036D" w:rsidP="00AE6457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C23BD6">
              <w:rPr>
                <w:rFonts w:ascii="Arial Narrow" w:hAnsi="Arial Narrow" w:cs="Arial"/>
                <w:color w:val="FF0000"/>
                <w:sz w:val="20"/>
                <w:szCs w:val="20"/>
              </w:rPr>
              <w:sym w:font="Wingdings" w:char="F09F"/>
            </w:r>
            <w:r w:rsidRPr="00C23BD6"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Zeitgenossenschaft und Politisierung in der Literatur nach 1900</w:t>
            </w:r>
          </w:p>
          <w:p w14:paraId="3899147F" w14:textId="54E5C44C" w:rsidR="0072036D" w:rsidRDefault="0072036D" w:rsidP="00AE6457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</w:r>
            <w:r w:rsidRPr="00AE6457"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  <w:t>Macht und Unterwerfung in menschlichen Beziehungen (</w:t>
            </w:r>
            <w:r w:rsidRPr="00AE645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eA</w:t>
            </w:r>
            <w:r w:rsidRPr="00AE6457"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  <w:t>)</w:t>
            </w:r>
          </w:p>
          <w:p w14:paraId="09C1D292" w14:textId="77777777" w:rsidR="0072036D" w:rsidRDefault="0072036D" w:rsidP="00AE6457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</w:r>
            <w:r w:rsidRPr="00AE6457"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  <w:t>Dekadenz, elitäres Bewusstsein und Massenverachtung des Künstlers (</w:t>
            </w:r>
            <w:r w:rsidRPr="00AE645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eA</w:t>
            </w:r>
            <w:r w:rsidRPr="00AE6457"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  <w:t>)</w:t>
            </w:r>
          </w:p>
          <w:p w14:paraId="1A3ABF80" w14:textId="0ABCD847" w:rsidR="0072036D" w:rsidRPr="00BF72B3" w:rsidRDefault="0072036D" w:rsidP="00AE6457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D14E0A" w14:textId="77777777" w:rsidR="0072036D" w:rsidRDefault="0072036D" w:rsidP="005C0B9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Fontane: Effi Briest (Auszug)</w:t>
            </w:r>
          </w:p>
          <w:p w14:paraId="2AABCCD8" w14:textId="77777777" w:rsidR="0072036D" w:rsidRDefault="0072036D" w:rsidP="005C0B9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Fontane: Realismus (Auszug)</w:t>
            </w:r>
          </w:p>
          <w:p w14:paraId="1BDE53F0" w14:textId="77777777" w:rsidR="0072036D" w:rsidRDefault="0072036D" w:rsidP="005C0B9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9379D8">
              <w:rPr>
                <w:rFonts w:ascii="Arial Narrow" w:hAnsi="Arial Narrow" w:cs="Arial"/>
                <w:b/>
                <w:bCs/>
                <w:sz w:val="20"/>
                <w:szCs w:val="20"/>
              </w:rPr>
              <w:t>Hauptmann: Bahnwärter Thiel</w:t>
            </w:r>
          </w:p>
          <w:p w14:paraId="3B46CD05" w14:textId="77777777" w:rsidR="0072036D" w:rsidRDefault="0072036D" w:rsidP="005C0B9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Döblin: Berlin Alexanderplatz (Auszug)</w:t>
            </w:r>
          </w:p>
          <w:p w14:paraId="26340073" w14:textId="6EDCA4CD" w:rsidR="0072036D" w:rsidRDefault="0072036D" w:rsidP="005C0B9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Migner: Theorie des modernen Romans (Auszug)</w:t>
            </w:r>
          </w:p>
          <w:p w14:paraId="34020821" w14:textId="77777777" w:rsidR="0072036D" w:rsidRDefault="0072036D" w:rsidP="005C0B9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Holz</w:t>
            </w:r>
            <w:r w:rsidRPr="009D0DC8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Die Kunst – ihr Wesen und ihre Gesetze (Auszug)</w:t>
            </w:r>
            <w:r w:rsidRPr="009D0DC8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(</w:t>
            </w:r>
            <w:r w:rsidRPr="00AF2EF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eA</w:t>
            </w:r>
            <w:r w:rsidRPr="009D0DC8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  <w:p w14:paraId="4CFEB759" w14:textId="77777777" w:rsidR="0072036D" w:rsidRDefault="0072036D" w:rsidP="005C0B9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052B1F">
              <w:rPr>
                <w:rFonts w:ascii="Arial Narrow" w:hAnsi="Arial Narrow" w:cs="Arial"/>
                <w:i/>
                <w:iCs/>
                <w:sz w:val="20"/>
                <w:szCs w:val="20"/>
              </w:rPr>
              <w:t>Keun: Das kunstseidene Mädchen (Auszug) (</w:t>
            </w:r>
            <w:r w:rsidRPr="00AF2EF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eA</w:t>
            </w:r>
            <w:r w:rsidRPr="00052B1F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  <w:p w14:paraId="62CCB79B" w14:textId="77777777" w:rsidR="0072036D" w:rsidRDefault="0072036D" w:rsidP="005C0B9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</w:p>
          <w:p w14:paraId="7E79D19D" w14:textId="275AC583" w:rsidR="0072036D" w:rsidRPr="00C23BD6" w:rsidRDefault="0072036D" w:rsidP="00C23BD6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b/>
                <w:color w:val="FF0000"/>
              </w:rPr>
              <w:t>PL</w:t>
            </w:r>
            <w:r w:rsidR="00472B05">
              <w:rPr>
                <w:rFonts w:ascii="Arial Narrow" w:hAnsi="Arial Narrow" w:cs="Arial"/>
                <w:b/>
                <w:color w:val="FF0000"/>
              </w:rPr>
              <w:t xml:space="preserve"> zum P-WPM</w:t>
            </w:r>
          </w:p>
          <w:p w14:paraId="226B6734" w14:textId="39417EB9" w:rsidR="0072036D" w:rsidRDefault="0072036D" w:rsidP="00C23BD6">
            <w:pPr>
              <w:tabs>
                <w:tab w:val="left" w:pos="170"/>
              </w:tabs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  <w:t>Mann, H.: Der Untertan</w:t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</w:p>
          <w:p w14:paraId="243CC059" w14:textId="77777777" w:rsidR="0072036D" w:rsidRDefault="0072036D" w:rsidP="00C23BD6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  <w:t>Mühsam: Appell an den Geist</w:t>
            </w:r>
          </w:p>
          <w:p w14:paraId="1A22E995" w14:textId="331AFAD0" w:rsidR="0072036D" w:rsidRDefault="0072036D" w:rsidP="00C23BD6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  <w:t>Wrobel: Der Untertan (Auszug)</w:t>
            </w:r>
          </w:p>
          <w:p w14:paraId="2F76B947" w14:textId="164ADCC2" w:rsidR="0072036D" w:rsidRDefault="0072036D" w:rsidP="00C23BD6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</w:r>
            <w:r w:rsidRPr="00C23BD6"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  <w:t>Froberger: H. M. neuester Zeitroman</w:t>
            </w:r>
            <w:r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  <w:t xml:space="preserve"> (</w:t>
            </w:r>
            <w:r w:rsidRPr="00C23BD6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eA</w:t>
            </w:r>
            <w:r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  <w:t>)</w:t>
            </w:r>
          </w:p>
          <w:p w14:paraId="5FBCDC33" w14:textId="3C4B7077" w:rsidR="0072036D" w:rsidRDefault="0072036D" w:rsidP="00C23BD6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</w:r>
            <w:r w:rsidRPr="003C6B4F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Mann, T.: Mario und der Zauberer</w:t>
            </w:r>
            <w:r w:rsidRPr="00C23BD6"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  <w:t xml:space="preserve"> (</w:t>
            </w:r>
            <w:r w:rsidRPr="00C23BD6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eA</w:t>
            </w:r>
            <w:r w:rsidRPr="00C23BD6"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  <w:t>)</w:t>
            </w:r>
          </w:p>
          <w:p w14:paraId="72A6F51E" w14:textId="40BC6F29" w:rsidR="0072036D" w:rsidRPr="00CB3848" w:rsidRDefault="0072036D" w:rsidP="00C23BD6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</w:r>
            <w:r w:rsidRPr="00C23BD6"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  <w:t>Mann, T.: Bruder Hitler (Auszug) (</w:t>
            </w:r>
            <w:r w:rsidRPr="00C23BD6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eA</w:t>
            </w:r>
            <w:r w:rsidRPr="00C23BD6"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38" w:type="dxa"/>
            <w:vMerge w:val="restart"/>
          </w:tcPr>
          <w:p w14:paraId="0A1668E0" w14:textId="21AB2F01" w:rsidR="0072036D" w:rsidRPr="00CB3848" w:rsidRDefault="0072036D" w:rsidP="00CB384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2D5C3F" wp14:editId="65C88615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993140</wp:posOffset>
                      </wp:positionV>
                      <wp:extent cx="2964497" cy="1828800"/>
                      <wp:effectExtent l="7620" t="0" r="0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2964497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0A3EAE" w14:textId="77777777" w:rsidR="0072036D" w:rsidRPr="00312DA5" w:rsidRDefault="0072036D" w:rsidP="00EC52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2DA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siehe Anlage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D5C3F" id="Textfeld 9" o:spid="_x0000_s1028" type="#_x0000_t202" style="position:absolute;left:0;text-align:left;margin-left:-16pt;margin-top:78.2pt;width:233.4pt;height:2in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" filled="f" stroked="f">
                      <v:textbox style="mso-fit-shape-to-text:t">
                        <w:txbxContent>
                          <w:p w14:paraId="6A0A3EAE" w14:textId="77777777" w:rsidR="0072036D" w:rsidRPr="00312DA5" w:rsidRDefault="0072036D" w:rsidP="00EC520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DA5">
                              <w:rPr>
                                <w:rFonts w:ascii="Arial" w:hAnsi="Arial" w:cs="Arial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siehe Anlage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036D" w:rsidRPr="00CB3848" w14:paraId="515FDEC5" w14:textId="77777777" w:rsidTr="00C23B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1879" w:type="dxa"/>
          </w:tcPr>
          <w:p w14:paraId="6A36F90D" w14:textId="77777777" w:rsidR="0072036D" w:rsidRDefault="0072036D" w:rsidP="001A259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RT 4</w:t>
            </w:r>
          </w:p>
          <w:p w14:paraId="59FD5724" w14:textId="77777777" w:rsidR="0072036D" w:rsidRDefault="0072036D" w:rsidP="001A259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Vielfalt lyrischen Sprechens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14:paraId="6704DDBD" w14:textId="77777777" w:rsidR="0072036D" w:rsidRDefault="0072036D" w:rsidP="00211C6E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Was ist der Mensch? – Lebensfragen </w:t>
            </w:r>
          </w:p>
          <w:p w14:paraId="40BB7773" w14:textId="77777777" w:rsidR="0072036D" w:rsidRPr="00211C6E" w:rsidRDefault="0072036D" w:rsidP="00211C6E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und Sinnentwürfe</w:t>
            </w:r>
          </w:p>
          <w:p w14:paraId="72E23DCE" w14:textId="77777777" w:rsidR="0072036D" w:rsidRPr="008F0526" w:rsidRDefault="0072036D" w:rsidP="00211C6E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Stationen des Lebenslaufs</w:t>
            </w:r>
          </w:p>
          <w:p w14:paraId="6C6A0F87" w14:textId="77777777" w:rsidR="0072036D" w:rsidRPr="008F0526" w:rsidRDefault="0072036D" w:rsidP="00211C6E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lastRenderedPageBreak/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Wandel des Menschenbildes</w:t>
            </w:r>
          </w:p>
          <w:p w14:paraId="3BE2AC73" w14:textId="77777777" w:rsidR="0072036D" w:rsidRPr="00CB3848" w:rsidRDefault="0072036D" w:rsidP="00211C6E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Menschenbild der Weimarer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ab/>
              <w:t>Klassik</w:t>
            </w:r>
            <w:r w:rsidRPr="0022499E">
              <w:rPr>
                <w:rFonts w:ascii="Arial Narrow" w:hAnsi="Arial Narrow" w:cs="Arial"/>
                <w:i/>
                <w:sz w:val="20"/>
                <w:szCs w:val="20"/>
              </w:rPr>
              <w:t xml:space="preserve"> (</w:t>
            </w:r>
            <w:r w:rsidRPr="0022499E">
              <w:rPr>
                <w:rFonts w:ascii="Arial Narrow" w:hAnsi="Arial Narrow" w:cs="Arial"/>
                <w:b/>
                <w:i/>
                <w:sz w:val="20"/>
                <w:szCs w:val="20"/>
              </w:rPr>
              <w:t>eA</w:t>
            </w:r>
            <w:r w:rsidRPr="0022499E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2477" w:type="dxa"/>
            <w:tcBorders>
              <w:left w:val="single" w:sz="4" w:space="0" w:color="auto"/>
            </w:tcBorders>
            <w:shd w:val="clear" w:color="auto" w:fill="auto"/>
          </w:tcPr>
          <w:p w14:paraId="01FE7BBE" w14:textId="77777777" w:rsidR="0072036D" w:rsidRPr="000437A6" w:rsidRDefault="0072036D" w:rsidP="00211C6E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0437A6">
              <w:rPr>
                <w:rFonts w:ascii="Arial Narrow" w:hAnsi="Arial Narrow" w:cs="Arial"/>
                <w:b/>
              </w:rPr>
              <w:lastRenderedPageBreak/>
              <w:t>Stadterfahrungen</w:t>
            </w:r>
          </w:p>
          <w:p w14:paraId="19DA7712" w14:textId="77777777" w:rsidR="0072036D" w:rsidRPr="000437A6" w:rsidRDefault="0072036D" w:rsidP="00211C6E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0437A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0437A6">
              <w:rPr>
                <w:rFonts w:ascii="Arial Narrow" w:hAnsi="Arial Narrow" w:cs="Arial"/>
                <w:sz w:val="20"/>
                <w:szCs w:val="20"/>
              </w:rPr>
              <w:tab/>
              <w:t>Berlin – Vergleich der Großstadterfahrungen verschiedener Epochen</w:t>
            </w:r>
          </w:p>
          <w:p w14:paraId="5A20B471" w14:textId="63BDFF93" w:rsidR="000437A6" w:rsidRPr="000437A6" w:rsidRDefault="0072036D" w:rsidP="000437A6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437A6">
              <w:rPr>
                <w:rFonts w:ascii="Arial Narrow" w:hAnsi="Arial Narrow" w:cs="Arial"/>
                <w:sz w:val="20"/>
                <w:szCs w:val="20"/>
              </w:rPr>
              <w:lastRenderedPageBreak/>
              <w:sym w:font="Wingdings" w:char="F09F"/>
            </w:r>
            <w:r w:rsidRPr="000437A6">
              <w:rPr>
                <w:rFonts w:ascii="Arial Narrow" w:hAnsi="Arial Narrow" w:cs="Arial"/>
                <w:sz w:val="20"/>
                <w:szCs w:val="20"/>
              </w:rPr>
              <w:tab/>
              <w:t>Rom als geschichts- und kulturträchtiger Ort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AC7BFDB" w14:textId="24E7CB19" w:rsidR="0072036D" w:rsidRDefault="0072036D" w:rsidP="00211C6E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1C98FD1" wp14:editId="5E3336C1">
                      <wp:simplePos x="0" y="0"/>
                      <wp:positionH relativeFrom="column">
                        <wp:posOffset>189864</wp:posOffset>
                      </wp:positionH>
                      <wp:positionV relativeFrom="paragraph">
                        <wp:posOffset>245111</wp:posOffset>
                      </wp:positionV>
                      <wp:extent cx="1828800" cy="1828800"/>
                      <wp:effectExtent l="0" t="152400" r="0" b="15684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79453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EE3601" w14:textId="77777777" w:rsidR="0072036D" w:rsidRPr="00980DAB" w:rsidRDefault="0072036D" w:rsidP="00980D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80DAB"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entfällt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98FD1" id="Textfeld 1" o:spid="_x0000_s1029" type="#_x0000_t202" style="position:absolute;left:0;text-align:left;margin-left:14.95pt;margin-top:19.3pt;width:2in;height:2in;rotation:-1879296fd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" filled="f" stroked="f">
                      <v:textbox style="mso-fit-shape-to-text:t">
                        <w:txbxContent>
                          <w:p w14:paraId="5AEE3601" w14:textId="77777777" w:rsidR="0072036D" w:rsidRPr="00980DAB" w:rsidRDefault="0072036D" w:rsidP="00980DA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0DAB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entfällt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14:paraId="6C181F7B" w14:textId="77777777" w:rsidR="0072036D" w:rsidRDefault="0072036D" w:rsidP="00211C6E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Gryphius: Menschliches Elende</w:t>
            </w:r>
          </w:p>
          <w:p w14:paraId="747C933D" w14:textId="77777777" w:rsidR="0072036D" w:rsidRDefault="0072036D" w:rsidP="00211C6E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4B21E8">
              <w:rPr>
                <w:rFonts w:ascii="Arial Narrow" w:hAnsi="Arial Narrow" w:cs="Arial"/>
                <w:sz w:val="20"/>
                <w:szCs w:val="20"/>
              </w:rPr>
              <w:t>Goethe: Das Göttliche</w:t>
            </w:r>
          </w:p>
          <w:p w14:paraId="6A29782E" w14:textId="77777777" w:rsidR="0072036D" w:rsidRDefault="0072036D" w:rsidP="00211C6E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Benn: Der Arzt</w:t>
            </w:r>
          </w:p>
          <w:p w14:paraId="53F461A3" w14:textId="77777777" w:rsidR="0072036D" w:rsidRDefault="0072036D" w:rsidP="00211C6E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Eichendorff: Die zwei Gesellen</w:t>
            </w:r>
          </w:p>
          <w:p w14:paraId="61529DC1" w14:textId="77777777" w:rsidR="0072036D" w:rsidRDefault="0072036D" w:rsidP="00211C6E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Hesse: Stufen</w:t>
            </w:r>
          </w:p>
          <w:p w14:paraId="397AD266" w14:textId="77777777" w:rsidR="0072036D" w:rsidRDefault="0072036D" w:rsidP="00211C6E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lastRenderedPageBreak/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Kästner: Kurzgefasster Lebenslauf</w:t>
            </w:r>
          </w:p>
          <w:p w14:paraId="37E6725D" w14:textId="77777777" w:rsidR="0072036D" w:rsidRDefault="0072036D" w:rsidP="00211C6E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Brinkmann: Selbstbildnis im Supermarkt</w:t>
            </w:r>
          </w:p>
          <w:p w14:paraId="1EBE356D" w14:textId="77777777" w:rsidR="0072036D" w:rsidRDefault="0072036D" w:rsidP="00211C6E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</w:p>
          <w:p w14:paraId="02144FB2" w14:textId="77777777" w:rsidR="0072036D" w:rsidRPr="00867B86" w:rsidRDefault="0072036D" w:rsidP="00211C6E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Lektüre zum WPM</w:t>
            </w:r>
          </w:p>
          <w:p w14:paraId="604222E0" w14:textId="77777777" w:rsidR="0072036D" w:rsidRDefault="0072036D" w:rsidP="0009089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Storm: Die Stadt</w:t>
            </w:r>
          </w:p>
          <w:p w14:paraId="6440C298" w14:textId="77777777" w:rsidR="0072036D" w:rsidRDefault="0072036D" w:rsidP="0009089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Hart: Berlin</w:t>
            </w:r>
          </w:p>
          <w:p w14:paraId="23761C2F" w14:textId="77777777" w:rsidR="0072036D" w:rsidRDefault="0072036D" w:rsidP="0009089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Wolfenstein: Städter</w:t>
            </w:r>
          </w:p>
          <w:p w14:paraId="0523FE2F" w14:textId="77777777" w:rsidR="0072036D" w:rsidRDefault="0072036D" w:rsidP="0009089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Kirsch: Naturschutzgebiet</w:t>
            </w:r>
          </w:p>
          <w:p w14:paraId="50DB1303" w14:textId="77777777" w:rsidR="0072036D" w:rsidRDefault="0072036D" w:rsidP="0009089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Fox: Schwarz zu Blau</w:t>
            </w:r>
          </w:p>
          <w:p w14:paraId="7F752DEE" w14:textId="2D7DFF76" w:rsidR="0072036D" w:rsidRPr="00ED66D4" w:rsidRDefault="0072036D" w:rsidP="0009089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ED66D4">
              <w:rPr>
                <w:rFonts w:ascii="Arial Narrow" w:hAnsi="Arial Narrow" w:cs="Arial"/>
                <w:sz w:val="20"/>
                <w:szCs w:val="20"/>
              </w:rPr>
              <w:t>Kästner: Besuch vom Lande</w:t>
            </w:r>
          </w:p>
          <w:p w14:paraId="4D700D7A" w14:textId="40880558" w:rsidR="0072036D" w:rsidRPr="00CB3848" w:rsidRDefault="0072036D" w:rsidP="0009089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ED66D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ED66D4">
              <w:rPr>
                <w:rFonts w:ascii="Arial Narrow" w:hAnsi="Arial Narrow" w:cs="Arial"/>
                <w:sz w:val="20"/>
                <w:szCs w:val="20"/>
              </w:rPr>
              <w:tab/>
              <w:t>Goethe: Römische Elegie I. und/oder VII.</w:t>
            </w:r>
          </w:p>
        </w:tc>
        <w:tc>
          <w:tcPr>
            <w:tcW w:w="1838" w:type="dxa"/>
            <w:vMerge/>
          </w:tcPr>
          <w:p w14:paraId="5EC1F1A3" w14:textId="23990F9B" w:rsidR="0072036D" w:rsidRPr="00CB3848" w:rsidRDefault="0072036D" w:rsidP="00CB384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5F1FC43" w14:textId="77777777" w:rsidR="00AF2EF0" w:rsidRPr="00AF2EF0" w:rsidRDefault="00AF2EF0" w:rsidP="00AF2EF0">
      <w:pPr>
        <w:jc w:val="both"/>
        <w:rPr>
          <w:rFonts w:ascii="Arial" w:hAnsi="Arial" w:cs="Arial"/>
          <w:sz w:val="2"/>
          <w:szCs w:val="2"/>
        </w:rPr>
      </w:pPr>
      <w:r>
        <w:br w:type="column"/>
      </w:r>
    </w:p>
    <w:tbl>
      <w:tblPr>
        <w:tblW w:w="146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737"/>
        <w:gridCol w:w="2477"/>
        <w:gridCol w:w="2410"/>
        <w:gridCol w:w="3260"/>
        <w:gridCol w:w="1838"/>
      </w:tblGrid>
      <w:tr w:rsidR="004948E3" w:rsidRPr="00D57D74" w14:paraId="1CB2677F" w14:textId="77777777" w:rsidTr="004948E3">
        <w:trPr>
          <w:trHeight w:val="27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67883C" w14:textId="77777777" w:rsidR="004948E3" w:rsidRPr="004948E3" w:rsidRDefault="004948E3" w:rsidP="004948E3">
            <w:pPr>
              <w:jc w:val="center"/>
              <w:rPr>
                <w:rFonts w:ascii="Arial" w:hAnsi="Arial" w:cs="Arial"/>
                <w:b/>
              </w:rPr>
            </w:pPr>
            <w:r w:rsidRPr="004948E3">
              <w:rPr>
                <w:rFonts w:ascii="Arial" w:hAnsi="Arial" w:cs="Arial"/>
                <w:b/>
              </w:rPr>
              <w:t>Rahmenthema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E21CDF" w14:textId="77777777" w:rsidR="004948E3" w:rsidRPr="004948E3" w:rsidRDefault="004948E3" w:rsidP="004948E3">
            <w:pPr>
              <w:tabs>
                <w:tab w:val="left" w:pos="17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948E3">
              <w:rPr>
                <w:rFonts w:ascii="Arial" w:hAnsi="Arial" w:cs="Arial"/>
                <w:b/>
              </w:rPr>
              <w:t>Pflichtmodul /</w:t>
            </w:r>
          </w:p>
          <w:p w14:paraId="2A7A5DE5" w14:textId="77777777" w:rsidR="004948E3" w:rsidRPr="004948E3" w:rsidRDefault="004948E3" w:rsidP="004948E3">
            <w:pPr>
              <w:tabs>
                <w:tab w:val="left" w:pos="17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948E3">
              <w:rPr>
                <w:rFonts w:ascii="Arial" w:hAnsi="Arial" w:cs="Arial"/>
                <w:b/>
              </w:rPr>
              <w:t>Unterrichtsaspekte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70ED96" w14:textId="77777777" w:rsidR="004948E3" w:rsidRPr="004948E3" w:rsidRDefault="004948E3" w:rsidP="004948E3">
            <w:pPr>
              <w:tabs>
                <w:tab w:val="left" w:pos="170"/>
                <w:tab w:val="left" w:pos="284"/>
              </w:tabs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4948E3">
              <w:rPr>
                <w:rFonts w:ascii="Arial" w:hAnsi="Arial" w:cs="Arial"/>
                <w:b/>
              </w:rPr>
              <w:t>Wahlpflicht</w:t>
            </w:r>
            <w:r w:rsidRPr="004948E3">
              <w:rPr>
                <w:rFonts w:ascii="Arial" w:hAnsi="Arial" w:cs="Arial"/>
                <w:b/>
              </w:rPr>
              <w:softHyphen/>
              <w:t>modul (ggf. P-WPM)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5773B4" w14:textId="77777777" w:rsidR="004948E3" w:rsidRPr="004948E3" w:rsidRDefault="004948E3" w:rsidP="004948E3">
            <w:pPr>
              <w:tabs>
                <w:tab w:val="left" w:pos="170"/>
              </w:tabs>
              <w:ind w:left="170" w:hanging="170"/>
              <w:jc w:val="center"/>
              <w:rPr>
                <w:rFonts w:ascii="Arial" w:hAnsi="Arial" w:cs="Arial"/>
                <w:b/>
              </w:rPr>
            </w:pPr>
            <w:r w:rsidRPr="004948E3">
              <w:rPr>
                <w:rFonts w:ascii="Arial" w:hAnsi="Arial" w:cs="Arial"/>
                <w:b/>
              </w:rPr>
              <w:t>Texte und Materialien</w:t>
            </w:r>
          </w:p>
          <w:p w14:paraId="4BFE7C8F" w14:textId="77777777" w:rsidR="004948E3" w:rsidRPr="004948E3" w:rsidRDefault="004948E3" w:rsidP="004948E3">
            <w:pPr>
              <w:tabs>
                <w:tab w:val="left" w:pos="170"/>
              </w:tabs>
              <w:ind w:left="170" w:hanging="170"/>
              <w:jc w:val="center"/>
              <w:rPr>
                <w:rFonts w:ascii="Arial" w:hAnsi="Arial" w:cs="Arial"/>
                <w:b/>
              </w:rPr>
            </w:pPr>
            <w:r w:rsidRPr="004948E3">
              <w:rPr>
                <w:rFonts w:ascii="Arial" w:hAnsi="Arial" w:cs="Arial"/>
                <w:b/>
              </w:rPr>
              <w:t>(ggf. PL)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FD4E51" w14:textId="77777777" w:rsidR="004948E3" w:rsidRPr="004948E3" w:rsidRDefault="004948E3" w:rsidP="004948E3">
            <w:pPr>
              <w:tabs>
                <w:tab w:val="left" w:pos="170"/>
              </w:tabs>
              <w:ind w:left="170" w:hanging="170"/>
              <w:jc w:val="center"/>
              <w:rPr>
                <w:rFonts w:ascii="Arial" w:hAnsi="Arial" w:cs="Arial"/>
                <w:b/>
              </w:rPr>
            </w:pPr>
            <w:r w:rsidRPr="004948E3">
              <w:rPr>
                <w:rFonts w:ascii="Arial" w:hAnsi="Arial" w:cs="Arial"/>
                <w:b/>
              </w:rPr>
              <w:t>Kompetenzen des PM</w:t>
            </w:r>
          </w:p>
        </w:tc>
      </w:tr>
      <w:tr w:rsidR="004948E3" w:rsidRPr="008B4609" w14:paraId="00FEFEB0" w14:textId="77777777" w:rsidTr="00817D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94689" w14:textId="77777777" w:rsidR="004948E3" w:rsidRPr="008A7FF1" w:rsidRDefault="004948E3" w:rsidP="00817D60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8A7FF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3</w:t>
            </w:r>
            <w:r w:rsidRPr="008A7FF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/</w:t>
            </w: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3AF9D" w14:textId="77777777" w:rsidR="004948E3" w:rsidRPr="008B4609" w:rsidRDefault="004948E3" w:rsidP="00817D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4FC91" w14:textId="77777777" w:rsidR="004948E3" w:rsidRPr="00636594" w:rsidRDefault="004948E3" w:rsidP="00817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594">
              <w:rPr>
                <w:rFonts w:ascii="Arial" w:hAnsi="Arial" w:cs="Arial"/>
                <w:b/>
                <w:bCs/>
                <w:sz w:val="20"/>
                <w:szCs w:val="20"/>
              </w:rPr>
              <w:t>eA – 5 Std.</w:t>
            </w:r>
          </w:p>
          <w:p w14:paraId="38DA320C" w14:textId="77777777" w:rsidR="004948E3" w:rsidRPr="00EC0E8F" w:rsidRDefault="004948E3" w:rsidP="00817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E8F">
              <w:rPr>
                <w:rFonts w:ascii="Arial" w:hAnsi="Arial" w:cs="Arial"/>
                <w:sz w:val="16"/>
                <w:szCs w:val="16"/>
              </w:rPr>
              <w:t xml:space="preserve">(5 </w:t>
            </w:r>
            <w:r>
              <w:rPr>
                <w:rFonts w:ascii="Arial" w:hAnsi="Arial" w:cs="Arial"/>
                <w:sz w:val="16"/>
                <w:szCs w:val="16"/>
              </w:rPr>
              <w:t>Ganzschriften | 7 WPM</w:t>
            </w:r>
            <w:r w:rsidRPr="00EC0E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EDB71" w14:textId="77777777" w:rsidR="004948E3" w:rsidRPr="00636594" w:rsidRDefault="004948E3" w:rsidP="00817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594">
              <w:rPr>
                <w:rFonts w:ascii="Arial" w:hAnsi="Arial" w:cs="Arial"/>
                <w:b/>
                <w:bCs/>
                <w:sz w:val="20"/>
                <w:szCs w:val="20"/>
              </w:rPr>
              <w:t>gA – 3 Std.</w:t>
            </w:r>
          </w:p>
          <w:p w14:paraId="25F532CD" w14:textId="77777777" w:rsidR="004948E3" w:rsidRPr="00EC0E8F" w:rsidRDefault="004948E3" w:rsidP="00817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E8F">
              <w:rPr>
                <w:rFonts w:ascii="Arial" w:hAnsi="Arial" w:cs="Arial"/>
                <w:sz w:val="16"/>
                <w:szCs w:val="16"/>
              </w:rPr>
              <w:t xml:space="preserve">(3 </w:t>
            </w:r>
            <w:r>
              <w:rPr>
                <w:rFonts w:ascii="Arial" w:hAnsi="Arial" w:cs="Arial"/>
                <w:sz w:val="16"/>
                <w:szCs w:val="16"/>
              </w:rPr>
              <w:t>Ganzschriften | 3 WPM</w:t>
            </w:r>
            <w:r w:rsidRPr="00EC0E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AB784" w14:textId="77777777" w:rsidR="004948E3" w:rsidRPr="008B4609" w:rsidRDefault="004948E3" w:rsidP="00817D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F2304" w14:textId="77777777" w:rsidR="004948E3" w:rsidRDefault="004948E3" w:rsidP="00817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D6CB6" w:rsidRPr="00737ECE" w14:paraId="50421DCA" w14:textId="77777777" w:rsidTr="008669BC">
        <w:trPr>
          <w:trHeight w:val="279"/>
        </w:trPr>
        <w:tc>
          <w:tcPr>
            <w:tcW w:w="1879" w:type="dxa"/>
          </w:tcPr>
          <w:p w14:paraId="517D5C2F" w14:textId="77777777" w:rsidR="007D6CB6" w:rsidRDefault="007D6CB6" w:rsidP="001A259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RT 5</w:t>
            </w:r>
          </w:p>
          <w:p w14:paraId="51466465" w14:textId="77777777" w:rsidR="007D6CB6" w:rsidRDefault="007D6CB6" w:rsidP="001A259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Literatur von 1945 bis zur Gegenwart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14:paraId="14865C86" w14:textId="77777777" w:rsidR="007D6CB6" w:rsidRPr="008F0526" w:rsidRDefault="007D6CB6" w:rsidP="00E41EA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Wirklichkeitserfahrungen und Lebensgefühle junger Menschen</w:t>
            </w:r>
          </w:p>
          <w:p w14:paraId="01982E64" w14:textId="77777777" w:rsidR="007D6CB6" w:rsidRPr="008F0526" w:rsidRDefault="007D6CB6" w:rsidP="00E41EA9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Wirklichkeits- und Zeitbezüge individueller Erfahrungen junger Menschen in literarischer Gestaltung</w:t>
            </w:r>
          </w:p>
          <w:p w14:paraId="46385E29" w14:textId="77777777" w:rsidR="007D6CB6" w:rsidRPr="008F0526" w:rsidRDefault="007D6CB6" w:rsidP="00E41EA9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Lebensvorstellungen und Sinn-entwürfe im Kontrast</w:t>
            </w:r>
          </w:p>
          <w:p w14:paraId="7B812EB2" w14:textId="77777777" w:rsidR="007D6CB6" w:rsidRDefault="007D6CB6" w:rsidP="00E41EA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Sprache als Ausdruck verän-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ab/>
              <w:t xml:space="preserve">derter Wirklichkeitserfahrung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ab/>
            </w:r>
            <w:r w:rsidRPr="0022499E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Pr="0022499E">
              <w:rPr>
                <w:rFonts w:ascii="Arial Narrow" w:hAnsi="Arial Narrow" w:cs="Arial"/>
                <w:b/>
                <w:i/>
                <w:sz w:val="20"/>
                <w:szCs w:val="20"/>
              </w:rPr>
              <w:t>eA</w:t>
            </w:r>
            <w:r w:rsidRPr="0022499E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  <w:p w14:paraId="25E96C3C" w14:textId="77777777" w:rsidR="007D6CB6" w:rsidRPr="00CB3848" w:rsidRDefault="007D6CB6" w:rsidP="00E41EA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ab/>
              <w:t xml:space="preserve">Lebenswelten junger Menschen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ab/>
              <w:t xml:space="preserve">im Spiegel pragmatischer Texte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ab/>
              <w:t>(</w:t>
            </w:r>
            <w:r w:rsidRPr="00E41EA9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eA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48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F600CF" w14:textId="45323FBB" w:rsidR="007D6CB6" w:rsidRPr="007D6CB6" w:rsidRDefault="007D6CB6" w:rsidP="007D6CB6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P-WPM:</w:t>
            </w:r>
          </w:p>
          <w:p w14:paraId="1489E470" w14:textId="27C78ACB" w:rsidR="007D6CB6" w:rsidRPr="00C23BD6" w:rsidRDefault="007D6CB6" w:rsidP="007D6CB6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b/>
                <w:color w:val="FF0000"/>
              </w:rPr>
              <w:t>Neue und neueste Tendenzen der Erzählliteratur</w:t>
            </w:r>
          </w:p>
          <w:p w14:paraId="090D4AFF" w14:textId="679F18B9" w:rsidR="007D6CB6" w:rsidRPr="00C23BD6" w:rsidRDefault="007D6CB6" w:rsidP="007D6CB6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C23BD6">
              <w:rPr>
                <w:rFonts w:ascii="Arial Narrow" w:hAnsi="Arial Narrow" w:cs="Arial"/>
                <w:color w:val="FF0000"/>
                <w:sz w:val="20"/>
                <w:szCs w:val="20"/>
              </w:rPr>
              <w:sym w:font="Wingdings" w:char="F09F"/>
            </w:r>
            <w:r w:rsidRPr="00C23BD6"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Literarische Gestaltung der erzählten Welt</w:t>
            </w:r>
          </w:p>
          <w:p w14:paraId="5E02D5DA" w14:textId="22263CCB" w:rsidR="007D6CB6" w:rsidRDefault="007D6CB6" w:rsidP="007D6CB6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C23BD6">
              <w:rPr>
                <w:rFonts w:ascii="Arial Narrow" w:hAnsi="Arial Narrow" w:cs="Arial"/>
                <w:color w:val="FF0000"/>
                <w:sz w:val="20"/>
                <w:szCs w:val="20"/>
              </w:rPr>
              <w:sym w:font="Wingdings" w:char="F09F"/>
            </w:r>
            <w:r w:rsidRPr="00C23BD6"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Literarische Figuren zwischen Selbst- und Fremdbestimmung</w:t>
            </w:r>
          </w:p>
          <w:p w14:paraId="2DD2F565" w14:textId="656DCB79" w:rsidR="007D6CB6" w:rsidRDefault="007D6CB6" w:rsidP="007D6CB6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C23BD6">
              <w:rPr>
                <w:rFonts w:ascii="Arial Narrow" w:hAnsi="Arial Narrow" w:cs="Arial"/>
                <w:color w:val="FF0000"/>
                <w:sz w:val="20"/>
                <w:szCs w:val="20"/>
              </w:rPr>
              <w:sym w:font="Wingdings" w:char="F09F"/>
            </w:r>
            <w:r w:rsidRPr="00C23BD6"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Politisches Engagement und Gesellschaftskritik in der Gegenwartsliteratur</w:t>
            </w:r>
          </w:p>
          <w:p w14:paraId="20599A87" w14:textId="6F90D431" w:rsidR="007D6CB6" w:rsidRDefault="007D6CB6" w:rsidP="007D6CB6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  <w:t>Literarische Fiktion im Spannungsfeld zwischen Deutungs-offenheit und realitätsbezogener Interpretation</w:t>
            </w:r>
            <w:r w:rsidRPr="00AE6457"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  <w:t xml:space="preserve"> (</w:t>
            </w:r>
            <w:r w:rsidRPr="00AE645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eA</w:t>
            </w:r>
            <w:r w:rsidRPr="00AE6457"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  <w:t>)</w:t>
            </w:r>
          </w:p>
          <w:p w14:paraId="45DA2FD5" w14:textId="772B6CA2" w:rsidR="007D6CB6" w:rsidRDefault="007D6CB6" w:rsidP="00E737D8">
            <w:pPr>
              <w:tabs>
                <w:tab w:val="left" w:pos="170"/>
                <w:tab w:val="left" w:pos="284"/>
              </w:tabs>
              <w:ind w:left="284" w:hanging="284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3260" w:type="dxa"/>
          </w:tcPr>
          <w:p w14:paraId="5E69E33B" w14:textId="77777777" w:rsidR="007D6CB6" w:rsidRPr="004B0122" w:rsidRDefault="007D6CB6" w:rsidP="004B0122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 w:rsidRPr="004B0122">
              <w:rPr>
                <w:rFonts w:ascii="Arial Narrow" w:hAnsi="Arial Narrow" w:cs="Arial"/>
                <w:sz w:val="20"/>
                <w:szCs w:val="20"/>
              </w:rPr>
              <w:t>Böll: Wanderer, kommst du nach Spa</w:t>
            </w:r>
            <w:r>
              <w:rPr>
                <w:rFonts w:ascii="Arial Narrow" w:hAnsi="Arial Narrow" w:cs="Arial"/>
                <w:sz w:val="20"/>
                <w:szCs w:val="20"/>
              </w:rPr>
              <w:t>...</w:t>
            </w:r>
          </w:p>
          <w:p w14:paraId="1F3F3B02" w14:textId="77777777" w:rsidR="007D6CB6" w:rsidRPr="00CC37A2" w:rsidRDefault="007D6CB6" w:rsidP="004B0122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C37A2">
              <w:rPr>
                <w:rFonts w:ascii="Arial Narrow" w:hAnsi="Arial Narrow" w:cs="Arial"/>
                <w:sz w:val="20"/>
                <w:szCs w:val="20"/>
              </w:rPr>
              <w:tab/>
              <w:t xml:space="preserve">Borchert: Die Küchenuhr </w:t>
            </w:r>
          </w:p>
          <w:p w14:paraId="57C776C5" w14:textId="77777777" w:rsidR="007D6CB6" w:rsidRPr="00CC37A2" w:rsidRDefault="007D6CB6" w:rsidP="004B0122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C37A2">
              <w:rPr>
                <w:rFonts w:ascii="Arial Narrow" w:hAnsi="Arial Narrow" w:cs="Arial"/>
                <w:sz w:val="20"/>
                <w:szCs w:val="20"/>
              </w:rPr>
              <w:tab/>
              <w:t>Böll: Bekenntnis zur Trümmerliteratur</w:t>
            </w:r>
          </w:p>
          <w:p w14:paraId="1A244281" w14:textId="77777777" w:rsidR="007D6CB6" w:rsidRDefault="007D6CB6" w:rsidP="004B0122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Andersch: Sansibar oder der letzte Grund (Auszug)</w:t>
            </w:r>
          </w:p>
          <w:p w14:paraId="7C1807A8" w14:textId="77777777" w:rsidR="007D6CB6" w:rsidRDefault="007D6CB6" w:rsidP="004B0122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Tressler: Die Halbstarken (Auszug)</w:t>
            </w:r>
          </w:p>
          <w:p w14:paraId="40EAAC18" w14:textId="77777777" w:rsidR="007D6CB6" w:rsidRDefault="007D6CB6" w:rsidP="004B0122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Grotum: Die Halbstarken – Jugend-kultur und Jugendprotest</w:t>
            </w:r>
          </w:p>
          <w:p w14:paraId="05D8FC80" w14:textId="77777777" w:rsidR="007D6CB6" w:rsidRDefault="007D6CB6" w:rsidP="004B0122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Andersch: Jesuskingdutschke</w:t>
            </w:r>
          </w:p>
          <w:p w14:paraId="705B5D90" w14:textId="77777777" w:rsidR="007D6CB6" w:rsidRDefault="007D6CB6" w:rsidP="004B0122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Drewitz: Gestern war Heute (Auszug)</w:t>
            </w:r>
          </w:p>
          <w:p w14:paraId="7C215DD0" w14:textId="77777777" w:rsidR="007D6CB6" w:rsidRDefault="007D6CB6" w:rsidP="004B0122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Heinemann: Ansprache zu den Studentenunruhen vom 14.04.1968</w:t>
            </w:r>
          </w:p>
          <w:p w14:paraId="2718E22F" w14:textId="77777777" w:rsidR="007D6CB6" w:rsidRDefault="007D6CB6" w:rsidP="00FB3809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C37A2">
              <w:rPr>
                <w:rFonts w:ascii="Arial Narrow" w:hAnsi="Arial Narrow" w:cs="Arial"/>
                <w:sz w:val="20"/>
                <w:szCs w:val="20"/>
              </w:rPr>
              <w:tab/>
            </w:r>
            <w:r w:rsidRPr="004B0122">
              <w:rPr>
                <w:rFonts w:ascii="Arial Narrow" w:hAnsi="Arial Narrow" w:cs="Arial"/>
                <w:i/>
                <w:iCs/>
                <w:sz w:val="20"/>
                <w:szCs w:val="20"/>
              </w:rPr>
              <w:t>Borchert: Das ist unser Manifest (</w:t>
            </w:r>
            <w:r w:rsidRPr="00C54ACD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eA</w:t>
            </w:r>
            <w:r w:rsidRPr="004B0122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  <w:p w14:paraId="00A9F507" w14:textId="77777777" w:rsidR="007D6CB6" w:rsidRPr="00FB3809" w:rsidRDefault="007D6CB6" w:rsidP="004B0122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FB3809">
              <w:rPr>
                <w:rFonts w:ascii="Arial Narrow" w:hAnsi="Arial Narrow" w:cs="Arial"/>
                <w:i/>
                <w:iCs/>
                <w:sz w:val="20"/>
                <w:szCs w:val="20"/>
              </w:rPr>
              <w:t>Großegger: Jugend zwischen Parti-zipation und Protest (</w:t>
            </w:r>
            <w:r w:rsidRPr="00FB3809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eA</w:t>
            </w:r>
            <w:r w:rsidRPr="00FB3809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  <w:p w14:paraId="1329B9C1" w14:textId="77777777" w:rsidR="007D6CB6" w:rsidRDefault="007D6CB6" w:rsidP="004B0122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</w:p>
          <w:p w14:paraId="12F4BC9E" w14:textId="77777777" w:rsidR="00144AF2" w:rsidRPr="00C23BD6" w:rsidRDefault="00144AF2" w:rsidP="00144AF2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b/>
                <w:color w:val="FF0000"/>
              </w:rPr>
              <w:t>PL</w:t>
            </w:r>
            <w:r>
              <w:rPr>
                <w:rFonts w:ascii="Arial Narrow" w:hAnsi="Arial Narrow" w:cs="Arial"/>
                <w:b/>
                <w:color w:val="FF0000"/>
              </w:rPr>
              <w:t xml:space="preserve"> zum P-WPM</w:t>
            </w:r>
          </w:p>
          <w:p w14:paraId="51F4A96D" w14:textId="56B4C17B" w:rsidR="00144AF2" w:rsidRDefault="00144AF2" w:rsidP="00144AF2">
            <w:pPr>
              <w:tabs>
                <w:tab w:val="left" w:pos="170"/>
              </w:tabs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  <w:t>Zeh: Corpus Delicti</w:t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</w:p>
          <w:p w14:paraId="49795A45" w14:textId="27B11209" w:rsidR="007D6CB6" w:rsidRPr="00144AF2" w:rsidRDefault="00144AF2" w:rsidP="00144AF2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  <w:t>Dath: Kunst als Hoffnung, Kunst als Angst (</w:t>
            </w:r>
            <w:r w:rsidRPr="00C23BD6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eA</w:t>
            </w:r>
            <w:r>
              <w:rPr>
                <w:rFonts w:ascii="Arial Narrow" w:hAnsi="Arial Narrow" w:cs="Arial"/>
                <w:i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38" w:type="dxa"/>
          </w:tcPr>
          <w:p w14:paraId="4F88DAE3" w14:textId="4FDE58F2" w:rsidR="007D6CB6" w:rsidRPr="00737ECE" w:rsidRDefault="009B7EF1" w:rsidP="00CB384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D2FFEDD" wp14:editId="79A729FA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2712085</wp:posOffset>
                      </wp:positionV>
                      <wp:extent cx="1328420" cy="1828800"/>
                      <wp:effectExtent l="8890" t="0" r="0" b="0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32842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8A6A55" w14:textId="77777777" w:rsidR="007D6CB6" w:rsidRPr="00312DA5" w:rsidRDefault="007D6CB6" w:rsidP="00EC52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2DA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siehe Anlage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FFEDD" id="Textfeld 12" o:spid="_x0000_s1030" type="#_x0000_t202" style="position:absolute;left:0;text-align:left;margin-left:47.85pt;margin-top:213.55pt;width:104.6pt;height:2in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" filled="f" stroked="f">
                      <v:textbox style="mso-fit-shape-to-text:t">
                        <w:txbxContent>
                          <w:p w14:paraId="058A6A55" w14:textId="77777777" w:rsidR="007D6CB6" w:rsidRPr="00312DA5" w:rsidRDefault="007D6CB6" w:rsidP="00EC520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DA5">
                              <w:rPr>
                                <w:rFonts w:ascii="Arial" w:hAnsi="Arial" w:cs="Arial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siehe Anlage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6C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1D6344" wp14:editId="4775CC6B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627380</wp:posOffset>
                      </wp:positionV>
                      <wp:extent cx="1328420" cy="1828800"/>
                      <wp:effectExtent l="8890" t="0" r="0" b="0"/>
                      <wp:wrapNone/>
                      <wp:docPr id="11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32842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47775D" w14:textId="77777777" w:rsidR="007D6CB6" w:rsidRPr="00312DA5" w:rsidRDefault="007D6CB6" w:rsidP="00EC52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2DA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siehe Anlage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D6344" id="Textfeld 11" o:spid="_x0000_s1031" type="#_x0000_t202" style="position:absolute;left:0;text-align:left;margin-left:47.85pt;margin-top:49.4pt;width:104.6pt;height:2in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" filled="f" stroked="f">
                      <v:textbox style="mso-fit-shape-to-text:t">
                        <w:txbxContent>
                          <w:p w14:paraId="4247775D" w14:textId="77777777" w:rsidR="007D6CB6" w:rsidRPr="00312DA5" w:rsidRDefault="007D6CB6" w:rsidP="00EC520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DA5">
                              <w:rPr>
                                <w:rFonts w:ascii="Arial" w:hAnsi="Arial" w:cs="Arial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siehe Anlage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CB6" w:rsidRPr="00CB3848" w14:paraId="7A331726" w14:textId="77777777" w:rsidTr="007D6CB6">
        <w:trPr>
          <w:trHeight w:val="279"/>
        </w:trPr>
        <w:tc>
          <w:tcPr>
            <w:tcW w:w="1879" w:type="dxa"/>
          </w:tcPr>
          <w:p w14:paraId="4DED2E9A" w14:textId="77777777" w:rsidR="007D6CB6" w:rsidRDefault="007D6CB6" w:rsidP="00D27E5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RT 6</w:t>
            </w:r>
          </w:p>
          <w:p w14:paraId="1F219866" w14:textId="77777777" w:rsidR="007D6CB6" w:rsidRDefault="007D6CB6" w:rsidP="00D27E5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Reflexion über Sprache und Sprachgebrauch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14:paraId="66E03B59" w14:textId="77777777" w:rsidR="007D6CB6" w:rsidRPr="008F0526" w:rsidRDefault="007D6CB6" w:rsidP="00D27E5D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Tendenzen der deutschen Gegenwartssprache</w:t>
            </w:r>
          </w:p>
          <w:p w14:paraId="4351AB4F" w14:textId="77777777" w:rsidR="007D6CB6" w:rsidRPr="008F0526" w:rsidRDefault="007D6CB6" w:rsidP="00D27E5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Exemplarische Phänomene des Wandels der deutschen Gegen-wartssprache im Zusammen-hang gesellschaftlich-kultureller Entwicklungstendenzen</w:t>
            </w:r>
          </w:p>
          <w:p w14:paraId="2F25D7B5" w14:textId="77777777" w:rsidR="007D6CB6" w:rsidRPr="008F0526" w:rsidRDefault="007D6CB6" w:rsidP="00D27E5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Sprachwandel oder Sprach-verfall?</w:t>
            </w:r>
          </w:p>
          <w:p w14:paraId="59D104B5" w14:textId="77777777" w:rsidR="007D6CB6" w:rsidRPr="00CB3848" w:rsidRDefault="007D6CB6" w:rsidP="00D27E5D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lastRenderedPageBreak/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Theorie des Sprachwandels</w:t>
            </w:r>
            <w:r w:rsidRPr="0022499E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ab/>
            </w:r>
            <w:r w:rsidRPr="0022499E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Pr="0022499E">
              <w:rPr>
                <w:rFonts w:ascii="Arial Narrow" w:hAnsi="Arial Narrow" w:cs="Arial"/>
                <w:b/>
                <w:i/>
                <w:sz w:val="20"/>
                <w:szCs w:val="20"/>
              </w:rPr>
              <w:t>eA</w:t>
            </w:r>
            <w:r w:rsidRPr="0022499E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2477" w:type="dxa"/>
            <w:tcBorders>
              <w:left w:val="single" w:sz="4" w:space="0" w:color="auto"/>
            </w:tcBorders>
            <w:shd w:val="clear" w:color="auto" w:fill="auto"/>
          </w:tcPr>
          <w:p w14:paraId="5BF65F1F" w14:textId="09C28E3F" w:rsidR="000437A6" w:rsidRPr="008F0526" w:rsidRDefault="000437A6" w:rsidP="000437A6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Die deutsche Sprache unter dem Einfluss der digitalen Medien</w:t>
            </w:r>
          </w:p>
          <w:p w14:paraId="203E4CB8" w14:textId="7D39AC27" w:rsidR="000437A6" w:rsidRDefault="000437A6" w:rsidP="000437A6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Einfluss der digitalen Medien auf die deutsche Sprache</w:t>
            </w:r>
          </w:p>
          <w:p w14:paraId="18935340" w14:textId="77777777" w:rsidR="007D6CB6" w:rsidRDefault="000437A6" w:rsidP="000437A6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Verschmelzung von Schrift-lichkeit und Mündlichkeit</w:t>
            </w:r>
          </w:p>
          <w:p w14:paraId="01AE5D10" w14:textId="5FAC1ABE" w:rsidR="000437A6" w:rsidRPr="000437A6" w:rsidRDefault="000437A6" w:rsidP="000437A6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lastRenderedPageBreak/>
              <w:sym w:font="Wingdings" w:char="F09F"/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ab/>
              <w:t>Anglisierung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51CEC91" w14:textId="7A13C65E" w:rsidR="007D6CB6" w:rsidRDefault="007D6CB6" w:rsidP="00D27E5D">
            <w:pPr>
              <w:tabs>
                <w:tab w:val="left" w:pos="170"/>
                <w:tab w:val="left" w:pos="284"/>
              </w:tabs>
              <w:ind w:left="284" w:hanging="284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A9F7275" wp14:editId="73208F1D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496570</wp:posOffset>
                      </wp:positionV>
                      <wp:extent cx="1828800" cy="1828800"/>
                      <wp:effectExtent l="0" t="152400" r="0" b="156845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79453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027257" w14:textId="77777777" w:rsidR="007D6CB6" w:rsidRPr="00980DAB" w:rsidRDefault="007D6CB6" w:rsidP="00FF4D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80DAB"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entfällt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F7275" id="Textfeld 7" o:spid="_x0000_s1032" type="#_x0000_t202" style="position:absolute;left:0;text-align:left;margin-left:15.5pt;margin-top:39.1pt;width:2in;height:2in;rotation:-1879296fd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" filled="f" stroked="f">
                      <v:textbox style="mso-fit-shape-to-text:t">
                        <w:txbxContent>
                          <w:p w14:paraId="43027257" w14:textId="77777777" w:rsidR="007D6CB6" w:rsidRPr="00980DAB" w:rsidRDefault="007D6CB6" w:rsidP="00FF4D7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0DAB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entfällt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14:paraId="31AC3D8F" w14:textId="77777777" w:rsidR="007D6CB6" w:rsidRPr="008F0526" w:rsidRDefault="007D6CB6" w:rsidP="00D27E5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Davis: Die Geschichte vom „schlech-ten“ Deutsch</w:t>
            </w:r>
          </w:p>
          <w:p w14:paraId="37C26A58" w14:textId="3DE041F7" w:rsidR="007D6CB6" w:rsidRDefault="007D6CB6" w:rsidP="00D27E5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Bär: Deutsch im Jahr 2000 – Eine sprachhistorische Standortbestimmung (Auszug)</w:t>
            </w:r>
          </w:p>
          <w:p w14:paraId="3876922D" w14:textId="666ED7AD" w:rsidR="007D6CB6" w:rsidRDefault="007D6CB6" w:rsidP="00D27E5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Zimmer: Alles eine Sache des Geschmacks? Von wegen!</w:t>
            </w:r>
          </w:p>
          <w:p w14:paraId="37D2AAE1" w14:textId="77777777" w:rsidR="007D6CB6" w:rsidRDefault="007D6CB6" w:rsidP="00D27E5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Kleiner: Medien, Gesellschaft und Kritik</w:t>
            </w:r>
          </w:p>
          <w:p w14:paraId="27F24E1C" w14:textId="77777777" w:rsidR="007D6CB6" w:rsidRPr="00062BEC" w:rsidRDefault="007D6CB6" w:rsidP="00D27E5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062BEC">
              <w:rPr>
                <w:rFonts w:ascii="Arial Narrow" w:hAnsi="Arial Narrow" w:cs="Arial"/>
                <w:i/>
                <w:iCs/>
                <w:sz w:val="20"/>
                <w:szCs w:val="20"/>
              </w:rPr>
              <w:t>Keller: Sprachwandel (Auszug)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(</w:t>
            </w:r>
            <w:r w:rsidRPr="00062BEC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eA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  <w:p w14:paraId="26F3C4F8" w14:textId="77777777" w:rsidR="007D6CB6" w:rsidRDefault="007D6CB6" w:rsidP="007D6CB6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lastRenderedPageBreak/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Wiese: „Ich bin Alexanderplatz“. Jugenddialekt Kiezdeutsch</w:t>
            </w:r>
            <w:r w:rsidRPr="0022499E">
              <w:rPr>
                <w:rFonts w:ascii="Arial Narrow" w:hAnsi="Arial Narrow" w:cs="Arial"/>
                <w:i/>
                <w:sz w:val="20"/>
                <w:szCs w:val="20"/>
              </w:rPr>
              <w:t xml:space="preserve"> (</w:t>
            </w:r>
            <w:r w:rsidRPr="0022499E">
              <w:rPr>
                <w:rFonts w:ascii="Arial Narrow" w:hAnsi="Arial Narrow" w:cs="Arial"/>
                <w:b/>
                <w:i/>
                <w:sz w:val="20"/>
                <w:szCs w:val="20"/>
              </w:rPr>
              <w:t>eA</w:t>
            </w:r>
            <w:r w:rsidRPr="0022499E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  <w:p w14:paraId="7019141F" w14:textId="77777777" w:rsidR="003829CA" w:rsidRDefault="003829CA" w:rsidP="003829C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</w:p>
          <w:p w14:paraId="0D25CB0C" w14:textId="77777777" w:rsidR="003829CA" w:rsidRPr="00867B86" w:rsidRDefault="003829CA" w:rsidP="003829C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Lektüre zum WPM</w:t>
            </w:r>
          </w:p>
          <w:p w14:paraId="7DEB407B" w14:textId="3279E0B3" w:rsidR="003829CA" w:rsidRDefault="003829CA" w:rsidP="003829C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Winkler: Basiswissen Medien</w:t>
            </w:r>
          </w:p>
          <w:p w14:paraId="4515A692" w14:textId="4C2AF830" w:rsidR="003829CA" w:rsidRDefault="003829CA" w:rsidP="003829C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Turkle: Schwer in Aufruhr</w:t>
            </w:r>
          </w:p>
          <w:p w14:paraId="2F0543DC" w14:textId="77777777" w:rsidR="003829CA" w:rsidRDefault="003829CA" w:rsidP="003829C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Rabsahl: Online sein. Ich möchte keinen Problembericht an Microsoft senden</w:t>
            </w:r>
          </w:p>
          <w:p w14:paraId="5F8B77BE" w14:textId="5BDBCE7A" w:rsidR="003829CA" w:rsidRDefault="003829CA" w:rsidP="003829C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Zimmer: Sprache in Zeiten ihrer Unverbesserlichkeit</w:t>
            </w:r>
          </w:p>
          <w:p w14:paraId="2AB62FC9" w14:textId="77777777" w:rsidR="003829CA" w:rsidRDefault="003829CA" w:rsidP="003829C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Kehlmann: Ein Beitrag zur Debatte (Auszug)</w:t>
            </w:r>
          </w:p>
          <w:p w14:paraId="0B8E06A2" w14:textId="58216106" w:rsidR="003829CA" w:rsidRDefault="003829CA" w:rsidP="003829C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Kleiner: Medien, Gesellschaft und Kritik</w:t>
            </w:r>
          </w:p>
          <w:p w14:paraId="395EA680" w14:textId="13940E2E" w:rsidR="003829CA" w:rsidRPr="003829CA" w:rsidRDefault="003829CA" w:rsidP="003829C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Uehlecke: Schluss mit dem Geschnat-ter</w:t>
            </w:r>
          </w:p>
        </w:tc>
        <w:tc>
          <w:tcPr>
            <w:tcW w:w="1838" w:type="dxa"/>
          </w:tcPr>
          <w:p w14:paraId="7F264507" w14:textId="27E679E0" w:rsidR="007D6CB6" w:rsidRPr="00CB3848" w:rsidRDefault="007D6CB6" w:rsidP="00D27E5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A4E26" w:rsidRPr="00D57D74" w14:paraId="68618221" w14:textId="77777777" w:rsidTr="00D27E5D">
        <w:trPr>
          <w:trHeight w:val="27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48443F" w14:textId="77777777" w:rsidR="007A4E26" w:rsidRPr="004948E3" w:rsidRDefault="007A4E26" w:rsidP="00D27E5D">
            <w:pPr>
              <w:jc w:val="center"/>
              <w:rPr>
                <w:rFonts w:ascii="Arial" w:hAnsi="Arial" w:cs="Arial"/>
                <w:b/>
              </w:rPr>
            </w:pPr>
            <w:r w:rsidRPr="004948E3">
              <w:rPr>
                <w:rFonts w:ascii="Arial" w:hAnsi="Arial" w:cs="Arial"/>
                <w:b/>
              </w:rPr>
              <w:t>Rahmenthema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6EDCA3" w14:textId="77777777" w:rsidR="007A4E26" w:rsidRPr="004948E3" w:rsidRDefault="007A4E26" w:rsidP="00D27E5D">
            <w:pPr>
              <w:tabs>
                <w:tab w:val="left" w:pos="17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948E3">
              <w:rPr>
                <w:rFonts w:ascii="Arial" w:hAnsi="Arial" w:cs="Arial"/>
                <w:b/>
              </w:rPr>
              <w:t>Pflichtmodul /</w:t>
            </w:r>
          </w:p>
          <w:p w14:paraId="06131217" w14:textId="77777777" w:rsidR="007A4E26" w:rsidRPr="004948E3" w:rsidRDefault="007A4E26" w:rsidP="00D27E5D">
            <w:pPr>
              <w:tabs>
                <w:tab w:val="left" w:pos="17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948E3">
              <w:rPr>
                <w:rFonts w:ascii="Arial" w:hAnsi="Arial" w:cs="Arial"/>
                <w:b/>
              </w:rPr>
              <w:t>Unterrichtsaspekte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A9AAAA" w14:textId="77777777" w:rsidR="007A4E26" w:rsidRPr="004948E3" w:rsidRDefault="007A4E26" w:rsidP="00D27E5D">
            <w:pPr>
              <w:tabs>
                <w:tab w:val="left" w:pos="170"/>
                <w:tab w:val="left" w:pos="284"/>
              </w:tabs>
              <w:ind w:left="284" w:hanging="284"/>
              <w:jc w:val="center"/>
              <w:rPr>
                <w:rFonts w:ascii="Arial" w:hAnsi="Arial" w:cs="Arial"/>
                <w:b/>
              </w:rPr>
            </w:pPr>
            <w:r w:rsidRPr="004948E3">
              <w:rPr>
                <w:rFonts w:ascii="Arial" w:hAnsi="Arial" w:cs="Arial"/>
                <w:b/>
              </w:rPr>
              <w:t>Wahlpflicht</w:t>
            </w:r>
            <w:r w:rsidRPr="004948E3">
              <w:rPr>
                <w:rFonts w:ascii="Arial" w:hAnsi="Arial" w:cs="Arial"/>
                <w:b/>
              </w:rPr>
              <w:softHyphen/>
              <w:t>modul (ggf. P-WPM)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C04F8FA" w14:textId="77777777" w:rsidR="007A4E26" w:rsidRPr="004948E3" w:rsidRDefault="007A4E26" w:rsidP="00D27E5D">
            <w:pPr>
              <w:tabs>
                <w:tab w:val="left" w:pos="170"/>
              </w:tabs>
              <w:ind w:left="170" w:hanging="170"/>
              <w:jc w:val="center"/>
              <w:rPr>
                <w:rFonts w:ascii="Arial" w:hAnsi="Arial" w:cs="Arial"/>
                <w:b/>
              </w:rPr>
            </w:pPr>
            <w:r w:rsidRPr="004948E3">
              <w:rPr>
                <w:rFonts w:ascii="Arial" w:hAnsi="Arial" w:cs="Arial"/>
                <w:b/>
              </w:rPr>
              <w:t>Texte und Materialien</w:t>
            </w:r>
          </w:p>
          <w:p w14:paraId="05D051A9" w14:textId="77777777" w:rsidR="007A4E26" w:rsidRPr="004948E3" w:rsidRDefault="007A4E26" w:rsidP="00D27E5D">
            <w:pPr>
              <w:tabs>
                <w:tab w:val="left" w:pos="170"/>
              </w:tabs>
              <w:ind w:left="170" w:hanging="170"/>
              <w:jc w:val="center"/>
              <w:rPr>
                <w:rFonts w:ascii="Arial" w:hAnsi="Arial" w:cs="Arial"/>
                <w:b/>
              </w:rPr>
            </w:pPr>
            <w:r w:rsidRPr="004948E3">
              <w:rPr>
                <w:rFonts w:ascii="Arial" w:hAnsi="Arial" w:cs="Arial"/>
                <w:b/>
              </w:rPr>
              <w:t>(ggf. PL)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D974C5" w14:textId="55577C8C" w:rsidR="007A4E26" w:rsidRPr="004948E3" w:rsidRDefault="007A4E26" w:rsidP="00D27E5D">
            <w:pPr>
              <w:tabs>
                <w:tab w:val="left" w:pos="170"/>
              </w:tabs>
              <w:ind w:left="170" w:hanging="170"/>
              <w:jc w:val="center"/>
              <w:rPr>
                <w:rFonts w:ascii="Arial" w:hAnsi="Arial" w:cs="Arial"/>
                <w:b/>
              </w:rPr>
            </w:pPr>
            <w:r w:rsidRPr="004948E3">
              <w:rPr>
                <w:rFonts w:ascii="Arial" w:hAnsi="Arial" w:cs="Arial"/>
                <w:b/>
              </w:rPr>
              <w:t>Kompetenzen des PM</w:t>
            </w:r>
          </w:p>
        </w:tc>
      </w:tr>
      <w:tr w:rsidR="007A4E26" w:rsidRPr="008B4609" w14:paraId="05A0AA61" w14:textId="77777777" w:rsidTr="00D27E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A20A6" w14:textId="0EF76086" w:rsidR="007A4E26" w:rsidRPr="008A7FF1" w:rsidRDefault="007A4E26" w:rsidP="00D27E5D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8A7FF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3</w:t>
            </w:r>
            <w:r w:rsidRPr="008A7FF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/</w:t>
            </w: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37964" w14:textId="77777777" w:rsidR="007A4E26" w:rsidRPr="008B4609" w:rsidRDefault="007A4E26" w:rsidP="00D27E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4B930" w14:textId="77777777" w:rsidR="007A4E26" w:rsidRPr="00636594" w:rsidRDefault="007A4E26" w:rsidP="00D27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594">
              <w:rPr>
                <w:rFonts w:ascii="Arial" w:hAnsi="Arial" w:cs="Arial"/>
                <w:b/>
                <w:bCs/>
                <w:sz w:val="20"/>
                <w:szCs w:val="20"/>
              </w:rPr>
              <w:t>eA – 5 Std.</w:t>
            </w:r>
          </w:p>
          <w:p w14:paraId="04212156" w14:textId="77777777" w:rsidR="007A4E26" w:rsidRPr="00EC0E8F" w:rsidRDefault="007A4E26" w:rsidP="00D27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E8F">
              <w:rPr>
                <w:rFonts w:ascii="Arial" w:hAnsi="Arial" w:cs="Arial"/>
                <w:sz w:val="16"/>
                <w:szCs w:val="16"/>
              </w:rPr>
              <w:t xml:space="preserve">(5 </w:t>
            </w:r>
            <w:r>
              <w:rPr>
                <w:rFonts w:ascii="Arial" w:hAnsi="Arial" w:cs="Arial"/>
                <w:sz w:val="16"/>
                <w:szCs w:val="16"/>
              </w:rPr>
              <w:t>Ganzschriften | 7 WPM</w:t>
            </w:r>
            <w:r w:rsidRPr="00EC0E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88AE1" w14:textId="77777777" w:rsidR="007A4E26" w:rsidRPr="00636594" w:rsidRDefault="007A4E26" w:rsidP="00D27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594">
              <w:rPr>
                <w:rFonts w:ascii="Arial" w:hAnsi="Arial" w:cs="Arial"/>
                <w:b/>
                <w:bCs/>
                <w:sz w:val="20"/>
                <w:szCs w:val="20"/>
              </w:rPr>
              <w:t>gA – 3 Std.</w:t>
            </w:r>
          </w:p>
          <w:p w14:paraId="10C49AC7" w14:textId="77777777" w:rsidR="007A4E26" w:rsidRPr="00EC0E8F" w:rsidRDefault="007A4E26" w:rsidP="00D27E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E8F">
              <w:rPr>
                <w:rFonts w:ascii="Arial" w:hAnsi="Arial" w:cs="Arial"/>
                <w:sz w:val="16"/>
                <w:szCs w:val="16"/>
              </w:rPr>
              <w:t xml:space="preserve">(3 </w:t>
            </w:r>
            <w:r>
              <w:rPr>
                <w:rFonts w:ascii="Arial" w:hAnsi="Arial" w:cs="Arial"/>
                <w:sz w:val="16"/>
                <w:szCs w:val="16"/>
              </w:rPr>
              <w:t>Ganzschriften | 3 WPM</w:t>
            </w:r>
            <w:r w:rsidRPr="00EC0E8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2913E" w14:textId="77777777" w:rsidR="007A4E26" w:rsidRPr="008B4609" w:rsidRDefault="007A4E26" w:rsidP="00D27E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AE646" w14:textId="429DAB1B" w:rsidR="007A4E26" w:rsidRDefault="007A4E26" w:rsidP="00D27E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2236D" w:rsidRPr="00CB3848" w14:paraId="17AB05BE" w14:textId="77777777" w:rsidTr="00A13CB0">
        <w:trPr>
          <w:trHeight w:val="279"/>
        </w:trPr>
        <w:tc>
          <w:tcPr>
            <w:tcW w:w="1879" w:type="dxa"/>
          </w:tcPr>
          <w:p w14:paraId="7FB4FF63" w14:textId="5D3DF10F" w:rsidR="00C2236D" w:rsidRDefault="00C2236D" w:rsidP="00D27E5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RT 7</w:t>
            </w:r>
          </w:p>
          <w:p w14:paraId="5DB679FB" w14:textId="13EDE478" w:rsidR="00C2236D" w:rsidRDefault="00C2236D" w:rsidP="00D27E5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Medienwelten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14:paraId="3463E733" w14:textId="77777777" w:rsidR="00C2236D" w:rsidRPr="008F0526" w:rsidRDefault="00C2236D" w:rsidP="00C2236D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Tendenzen der deutschen Gegenwartssprache</w:t>
            </w:r>
          </w:p>
          <w:p w14:paraId="77A96624" w14:textId="78DCFADB" w:rsidR="00C2236D" w:rsidRPr="008F0526" w:rsidRDefault="00C2236D" w:rsidP="00C2236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Medienbegriff und Medien-geschichte: Medienrevolutionen</w:t>
            </w:r>
          </w:p>
          <w:p w14:paraId="38C07262" w14:textId="2033B567" w:rsidR="00C2236D" w:rsidRDefault="00C2236D" w:rsidP="00C2236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Mediennutzung heute</w:t>
            </w:r>
          </w:p>
          <w:p w14:paraId="7AC30229" w14:textId="02D76846" w:rsidR="00C2236D" w:rsidRPr="008F0526" w:rsidRDefault="00C2236D" w:rsidP="00C2236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C2236D">
              <w:rPr>
                <w:rFonts w:ascii="Arial Narrow" w:hAnsi="Arial Narrow" w:cs="Arial"/>
                <w:i/>
                <w:iCs/>
                <w:sz w:val="20"/>
                <w:szCs w:val="20"/>
              </w:rPr>
              <w:t>Positionen der Medienkritik (</w:t>
            </w:r>
            <w:r w:rsidRPr="00C2236D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eA</w:t>
            </w:r>
            <w:r w:rsidRPr="00C2236D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  <w:p w14:paraId="4D5EB045" w14:textId="49F0E474" w:rsidR="00C2236D" w:rsidRPr="00CB3848" w:rsidRDefault="00C2236D" w:rsidP="00D27E5D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  <w:shd w:val="clear" w:color="auto" w:fill="auto"/>
          </w:tcPr>
          <w:p w14:paraId="7F606D34" w14:textId="5D4C7F3C" w:rsidR="00A13CB0" w:rsidRPr="008F0526" w:rsidRDefault="00A13CB0" w:rsidP="00A13CB0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Zeitung</w:t>
            </w:r>
          </w:p>
          <w:p w14:paraId="40F64BEE" w14:textId="77777777" w:rsidR="00A13CB0" w:rsidRDefault="00A13CB0" w:rsidP="00A13CB0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Qualitätsjournalismus im digitalen Zeitalter</w:t>
            </w:r>
          </w:p>
          <w:p w14:paraId="55A714BF" w14:textId="556C90A7" w:rsidR="00C2236D" w:rsidRPr="00A13CB0" w:rsidRDefault="00A13CB0" w:rsidP="00A13CB0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Zukunft der Zeitung – Zeitung der Zukunft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49A62B1" w14:textId="5CACE436" w:rsidR="00C2236D" w:rsidRPr="007A4E26" w:rsidRDefault="00C2236D" w:rsidP="00D27E5D">
            <w:pPr>
              <w:tabs>
                <w:tab w:val="left" w:pos="170"/>
                <w:tab w:val="left" w:pos="284"/>
              </w:tabs>
              <w:ind w:left="284" w:hanging="284"/>
              <w:rPr>
                <w:rFonts w:ascii="Arial Narrow" w:hAnsi="Arial Narrow" w:cs="Arial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A686D8" wp14:editId="0467B6BD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775335</wp:posOffset>
                      </wp:positionV>
                      <wp:extent cx="1828800" cy="1828800"/>
                      <wp:effectExtent l="0" t="152400" r="0" b="156845"/>
                      <wp:wrapNone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79453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A4BD3B" w14:textId="77777777" w:rsidR="00C2236D" w:rsidRPr="00980DAB" w:rsidRDefault="00C2236D" w:rsidP="007A4E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80DAB"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entfällt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686D8" id="Textfeld 14" o:spid="_x0000_s1033" type="#_x0000_t202" style="position:absolute;left:0;text-align:left;margin-left:14.55pt;margin-top:61.05pt;width:2in;height:2in;rotation:-1879296fd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" filled="f" stroked="f">
                      <v:textbox style="mso-fit-shape-to-text:t">
                        <w:txbxContent>
                          <w:p w14:paraId="57A4BD3B" w14:textId="77777777" w:rsidR="00C2236D" w:rsidRPr="00980DAB" w:rsidRDefault="00C2236D" w:rsidP="007A4E26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0DAB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entfällt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14:paraId="6B027C08" w14:textId="785533C7" w:rsidR="00482E12" w:rsidRDefault="00482E12" w:rsidP="007D4F1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 xml:space="preserve">Aktuelle JIM-Studie </w:t>
            </w:r>
            <w:r w:rsidR="009D6EB4">
              <w:rPr>
                <w:rFonts w:ascii="Arial Narrow" w:hAnsi="Arial Narrow" w:cs="Arial"/>
                <w:sz w:val="20"/>
                <w:szCs w:val="20"/>
              </w:rPr>
              <w:t xml:space="preserve">zur Mediennutzung Jugendlicher </w:t>
            </w:r>
            <w:r>
              <w:rPr>
                <w:rFonts w:ascii="Arial Narrow" w:hAnsi="Arial Narrow" w:cs="Arial"/>
                <w:sz w:val="20"/>
                <w:szCs w:val="20"/>
              </w:rPr>
              <w:t>(Auszug)</w:t>
            </w:r>
          </w:p>
          <w:p w14:paraId="271BF803" w14:textId="2D0319D3" w:rsidR="007D4F18" w:rsidRDefault="007D4F18" w:rsidP="007D4F1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Hörisch: Mediendefinitionen (Auszug)</w:t>
            </w:r>
          </w:p>
          <w:p w14:paraId="77064E26" w14:textId="52BDD0A4" w:rsidR="007D4F18" w:rsidRDefault="007D4F18" w:rsidP="007D4F1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Kübler: Medien- und Massenkommuni-kation (Auszug)</w:t>
            </w:r>
          </w:p>
          <w:p w14:paraId="47F0F773" w14:textId="4AE8A2D2" w:rsidR="007D4F18" w:rsidRPr="00062BEC" w:rsidRDefault="007D4F18" w:rsidP="007D4F1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Krause: Soziale Netzwerke. Facebooks psychische Störung</w:t>
            </w:r>
            <w:r w:rsidRPr="00062BEC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(Auszug)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(</w:t>
            </w:r>
            <w:r w:rsidRPr="00062BEC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eA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  <w:p w14:paraId="0251C322" w14:textId="516E06AB" w:rsidR="007D4F18" w:rsidRDefault="007D4F18" w:rsidP="007D4F1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Niggemeier: Das wahre Leben im Netz (Auszug) </w:t>
            </w:r>
            <w:r w:rsidRPr="0022499E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Pr="0022499E">
              <w:rPr>
                <w:rFonts w:ascii="Arial Narrow" w:hAnsi="Arial Narrow" w:cs="Arial"/>
                <w:b/>
                <w:i/>
                <w:sz w:val="20"/>
                <w:szCs w:val="20"/>
              </w:rPr>
              <w:t>eA</w:t>
            </w:r>
            <w:r w:rsidRPr="0022499E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  <w:p w14:paraId="0502AB90" w14:textId="6AC7CAAE" w:rsidR="007D4F18" w:rsidRDefault="007D4F18" w:rsidP="007D4F1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ab/>
              <w:t>Marks: Facebook und WhatsApp. Die unheimlichen Netzwerke (</w:t>
            </w:r>
            <w:r w:rsidRPr="007D4F18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eA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  <w:p w14:paraId="43BC6B01" w14:textId="2E61DD41" w:rsidR="009D6EB4" w:rsidRDefault="009D6EB4" w:rsidP="009D6EB4">
            <w:pPr>
              <w:tabs>
                <w:tab w:val="left" w:pos="1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7B71E2EC" w14:textId="5B1B6F8B" w:rsidR="009D6EB4" w:rsidRDefault="009D6EB4" w:rsidP="009D6EB4">
            <w:pPr>
              <w:tabs>
                <w:tab w:val="left" w:pos="1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4693126B" w14:textId="77777777" w:rsidR="009D6EB4" w:rsidRDefault="009D6EB4" w:rsidP="009D6EB4">
            <w:pPr>
              <w:tabs>
                <w:tab w:val="left" w:pos="170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14:paraId="41758A9D" w14:textId="77777777" w:rsidR="007D4F18" w:rsidRPr="00ED66D4" w:rsidRDefault="007D4F18" w:rsidP="007D4F1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D66D4">
              <w:rPr>
                <w:rFonts w:ascii="Arial Narrow" w:hAnsi="Arial Narrow" w:cs="Arial"/>
                <w:b/>
                <w:bCs/>
                <w:sz w:val="20"/>
                <w:szCs w:val="20"/>
              </w:rPr>
              <w:t>Lektüre zum WPM</w:t>
            </w:r>
          </w:p>
          <w:p w14:paraId="55537131" w14:textId="7F0A249D" w:rsidR="007D4F18" w:rsidRPr="00ED66D4" w:rsidRDefault="007D4F18" w:rsidP="007D4F1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ED66D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ED66D4">
              <w:rPr>
                <w:rFonts w:ascii="Arial Narrow" w:hAnsi="Arial Narrow" w:cs="Arial"/>
                <w:sz w:val="20"/>
                <w:szCs w:val="20"/>
              </w:rPr>
              <w:tab/>
            </w:r>
            <w:r w:rsidR="00AE638B" w:rsidRPr="00ED66D4">
              <w:rPr>
                <w:rFonts w:ascii="Arial Narrow" w:hAnsi="Arial Narrow" w:cs="Arial"/>
                <w:sz w:val="20"/>
                <w:szCs w:val="20"/>
              </w:rPr>
              <w:t>Hamann: Wer vertraut uns noch? (Auszug)</w:t>
            </w:r>
          </w:p>
          <w:p w14:paraId="7D2A3B90" w14:textId="722C644D" w:rsidR="007D4F18" w:rsidRPr="00ED66D4" w:rsidRDefault="007D4F18" w:rsidP="007D4F1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ED66D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ED66D4">
              <w:rPr>
                <w:rFonts w:ascii="Arial Narrow" w:hAnsi="Arial Narrow" w:cs="Arial"/>
                <w:sz w:val="20"/>
                <w:szCs w:val="20"/>
              </w:rPr>
              <w:tab/>
            </w:r>
            <w:r w:rsidR="00723E8B">
              <w:rPr>
                <w:rFonts w:ascii="Arial Narrow" w:hAnsi="Arial Narrow" w:cs="Arial"/>
                <w:sz w:val="20"/>
                <w:szCs w:val="20"/>
              </w:rPr>
              <w:t>Sorge: Zeitungssterben. Warum wir Papierpresse noch brauchen</w:t>
            </w:r>
          </w:p>
          <w:p w14:paraId="563C6147" w14:textId="2E609258" w:rsidR="00C2236D" w:rsidRPr="001355FE" w:rsidRDefault="007D4F18" w:rsidP="007D4F1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="00723E8B">
              <w:rPr>
                <w:rFonts w:ascii="Arial Narrow" w:hAnsi="Arial Narrow" w:cs="Arial"/>
                <w:sz w:val="20"/>
                <w:szCs w:val="20"/>
              </w:rPr>
              <w:t>Niggemeier: Vorteil Internet</w:t>
            </w:r>
          </w:p>
        </w:tc>
        <w:tc>
          <w:tcPr>
            <w:tcW w:w="1838" w:type="dxa"/>
          </w:tcPr>
          <w:p w14:paraId="5385EB01" w14:textId="35BA1210" w:rsidR="00C2236D" w:rsidRDefault="00BB1C99" w:rsidP="00D27E5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707FE07" wp14:editId="2CFD4B1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59690</wp:posOffset>
                      </wp:positionV>
                      <wp:extent cx="1328420" cy="1828800"/>
                      <wp:effectExtent l="8890" t="0" r="0" b="0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32842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70FA89" w14:textId="77777777" w:rsidR="00C2236D" w:rsidRPr="00312DA5" w:rsidRDefault="00C2236D" w:rsidP="007A4E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2DA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siehe Anlage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7FE07" id="Textfeld 13" o:spid="_x0000_s1034" type="#_x0000_t202" style="position:absolute;left:0;text-align:left;margin-left:47.9pt;margin-top:4.7pt;width:104.6pt;height:2in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" filled="f" stroked="f">
                      <v:textbox style="mso-fit-shape-to-text:t">
                        <w:txbxContent>
                          <w:p w14:paraId="6270FA89" w14:textId="77777777" w:rsidR="00C2236D" w:rsidRPr="00312DA5" w:rsidRDefault="00C2236D" w:rsidP="007A4E2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DA5">
                              <w:rPr>
                                <w:rFonts w:ascii="Arial" w:hAnsi="Arial" w:cs="Arial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siehe Anlage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411641" w14:textId="25AEE8DA" w:rsidR="00C2236D" w:rsidRDefault="00C2236D" w:rsidP="00D27E5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</w:p>
          <w:p w14:paraId="7FCB4636" w14:textId="5B06F249" w:rsidR="00C2236D" w:rsidRDefault="00C2236D" w:rsidP="00D27E5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</w:p>
          <w:p w14:paraId="36AA197C" w14:textId="161DC97C" w:rsidR="00C2236D" w:rsidRDefault="00C2236D" w:rsidP="00D27E5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</w:p>
          <w:p w14:paraId="46411507" w14:textId="4DEFC4AD" w:rsidR="00C2236D" w:rsidRDefault="00C2236D" w:rsidP="00D27E5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</w:p>
          <w:p w14:paraId="5D430AAA" w14:textId="2E06F23D" w:rsidR="00C2236D" w:rsidRDefault="00C2236D" w:rsidP="00D27E5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</w:p>
          <w:p w14:paraId="57BCD0DD" w14:textId="33427545" w:rsidR="00C2236D" w:rsidRDefault="00C2236D" w:rsidP="00D27E5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</w:p>
          <w:p w14:paraId="4794B797" w14:textId="61C1D295" w:rsidR="00C2236D" w:rsidRDefault="00C2236D" w:rsidP="00D27E5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</w:p>
          <w:p w14:paraId="656CBD67" w14:textId="2CE52F38" w:rsidR="00C2236D" w:rsidRPr="00CB3848" w:rsidRDefault="00C2236D" w:rsidP="00D27E5D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46EB421" w14:textId="13ACF7EA" w:rsidR="00A71F48" w:rsidRPr="00A71F48" w:rsidRDefault="00A71F48">
      <w:pPr>
        <w:rPr>
          <w:sz w:val="2"/>
          <w:szCs w:val="2"/>
        </w:rPr>
      </w:pPr>
      <w:r w:rsidRPr="007A4E26">
        <w:br w:type="column"/>
      </w:r>
    </w:p>
    <w:p w14:paraId="61D12755" w14:textId="77777777" w:rsidR="00A40B53" w:rsidRDefault="00C03712" w:rsidP="001A4B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Anlage: </w:t>
      </w:r>
    </w:p>
    <w:p w14:paraId="02D24413" w14:textId="77777777" w:rsidR="00A40B53" w:rsidRPr="00A40B53" w:rsidRDefault="00A40B53" w:rsidP="001A4B9D">
      <w:pPr>
        <w:jc w:val="both"/>
        <w:rPr>
          <w:rFonts w:ascii="Arial" w:hAnsi="Arial" w:cs="Arial"/>
          <w:bCs/>
          <w:sz w:val="8"/>
          <w:szCs w:val="8"/>
        </w:rPr>
      </w:pPr>
    </w:p>
    <w:p w14:paraId="06014B2E" w14:textId="0B6D280E" w:rsidR="001A4B9D" w:rsidRPr="00DF061F" w:rsidRDefault="00491ED1" w:rsidP="001A4B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Fachk</w:t>
      </w:r>
      <w:r w:rsidR="001A4B9D" w:rsidRPr="00C03712">
        <w:rPr>
          <w:rFonts w:ascii="Arial" w:hAnsi="Arial" w:cs="Arial"/>
          <w:bCs/>
          <w:sz w:val="28"/>
          <w:szCs w:val="28"/>
        </w:rPr>
        <w:t>ompetenzen</w:t>
      </w:r>
      <w:r w:rsidR="0035513D" w:rsidRPr="00C03712">
        <w:rPr>
          <w:rFonts w:ascii="Arial" w:hAnsi="Arial" w:cs="Arial"/>
          <w:bCs/>
          <w:sz w:val="28"/>
          <w:szCs w:val="28"/>
        </w:rPr>
        <w:t xml:space="preserve"> de</w:t>
      </w:r>
      <w:r w:rsidR="002235E3">
        <w:rPr>
          <w:rFonts w:ascii="Arial" w:hAnsi="Arial" w:cs="Arial"/>
          <w:bCs/>
          <w:sz w:val="28"/>
          <w:szCs w:val="28"/>
        </w:rPr>
        <w:t>r</w:t>
      </w:r>
      <w:r w:rsidR="0035513D" w:rsidRPr="00C03712">
        <w:rPr>
          <w:rFonts w:ascii="Arial" w:hAnsi="Arial" w:cs="Arial"/>
          <w:bCs/>
          <w:sz w:val="28"/>
          <w:szCs w:val="28"/>
        </w:rPr>
        <w:t xml:space="preserve"> Pflichtmodul</w:t>
      </w:r>
      <w:r w:rsidR="002235E3">
        <w:rPr>
          <w:rFonts w:ascii="Arial" w:hAnsi="Arial" w:cs="Arial"/>
          <w:bCs/>
          <w:sz w:val="28"/>
          <w:szCs w:val="28"/>
        </w:rPr>
        <w:t>e</w:t>
      </w:r>
    </w:p>
    <w:p w14:paraId="7AADDA7B" w14:textId="77777777" w:rsidR="001A4B9D" w:rsidRPr="00A40B53" w:rsidRDefault="001A4B9D" w:rsidP="001A4B9D">
      <w:pPr>
        <w:jc w:val="both"/>
        <w:rPr>
          <w:rFonts w:ascii="Arial" w:hAnsi="Arial" w:cs="Arial"/>
          <w:bCs/>
          <w:sz w:val="8"/>
          <w:szCs w:val="8"/>
        </w:rPr>
      </w:pPr>
    </w:p>
    <w:tbl>
      <w:tblPr>
        <w:tblW w:w="146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12900"/>
      </w:tblGrid>
      <w:tr w:rsidR="001A4B9D" w:rsidRPr="00274A2D" w14:paraId="711B24E6" w14:textId="77777777" w:rsidTr="00817D60">
        <w:tc>
          <w:tcPr>
            <w:tcW w:w="14606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A3986A" w14:textId="77777777" w:rsidR="001A4B9D" w:rsidRPr="00274A2D" w:rsidRDefault="001A4B9D" w:rsidP="00817D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Rahmenthema</w:t>
            </w:r>
          </w:p>
        </w:tc>
      </w:tr>
      <w:tr w:rsidR="001A4B9D" w:rsidRPr="00CB3848" w14:paraId="49123F93" w14:textId="77777777" w:rsidTr="001E22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8"/>
        </w:trPr>
        <w:tc>
          <w:tcPr>
            <w:tcW w:w="1706" w:type="dxa"/>
          </w:tcPr>
          <w:p w14:paraId="39637847" w14:textId="77777777" w:rsidR="001A4B9D" w:rsidRDefault="001A4B9D" w:rsidP="00817D6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RT 1</w:t>
            </w:r>
          </w:p>
          <w:p w14:paraId="380A04D9" w14:textId="77777777" w:rsidR="001A4B9D" w:rsidRDefault="001A4B9D" w:rsidP="00817D6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Literatur </w:t>
            </w:r>
          </w:p>
          <w:p w14:paraId="7368D67D" w14:textId="77777777" w:rsidR="001A4B9D" w:rsidRPr="00CB3848" w:rsidRDefault="001A4B9D" w:rsidP="00817D6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und Sprache um 1800</w:t>
            </w:r>
          </w:p>
          <w:p w14:paraId="17F97B90" w14:textId="77777777" w:rsidR="001A4B9D" w:rsidRPr="00CB3848" w:rsidRDefault="001A4B9D" w:rsidP="00817D60">
            <w:pPr>
              <w:rPr>
                <w:rFonts w:ascii="Arial Narrow" w:hAnsi="Arial Narrow" w:cs="Arial"/>
              </w:rPr>
            </w:pPr>
          </w:p>
        </w:tc>
        <w:tc>
          <w:tcPr>
            <w:tcW w:w="12900" w:type="dxa"/>
          </w:tcPr>
          <w:p w14:paraId="59060A6B" w14:textId="77777777" w:rsidR="001E2211" w:rsidRPr="00CB3848" w:rsidRDefault="001E2211" w:rsidP="001E2211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t>Die SuS</w:t>
            </w:r>
            <w:r w:rsidR="00E4260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7CA932C" w14:textId="77777777" w:rsidR="001E2211" w:rsidRPr="00CB3848" w:rsidRDefault="001E2211" w:rsidP="001E2211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  <w:t xml:space="preserve">besitzen ein Überblickswissen über wesentliche literarische Strömungen und Epochen der deutschen Literatur um 1800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(insbesondere Aufklärung und Romantik) </w:t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>und erschließen die Historizität literarischer Texte.</w:t>
            </w:r>
          </w:p>
          <w:p w14:paraId="117CD2D5" w14:textId="77777777" w:rsidR="001E2211" w:rsidRPr="00CB3848" w:rsidRDefault="001E2211" w:rsidP="001E2211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  <w:t>beziehen exemplarisch literarische Tradition</w:t>
            </w:r>
            <w:r>
              <w:rPr>
                <w:rFonts w:ascii="Arial Narrow" w:hAnsi="Arial Narrow" w:cs="Arial"/>
                <w:sz w:val="20"/>
                <w:szCs w:val="20"/>
              </w:rPr>
              <w:t>, Leitideen sowie Denkmuster</w:t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um 1800 </w:t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>und deren Rezeption in der Gegenwart aufeinander.</w:t>
            </w:r>
          </w:p>
          <w:p w14:paraId="7CB0F2AB" w14:textId="77777777" w:rsidR="001E2211" w:rsidRPr="00CB3848" w:rsidRDefault="001E2211" w:rsidP="001E2211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AD1EBB">
              <w:rPr>
                <w:rFonts w:ascii="Arial Narrow" w:hAnsi="Arial Narrow" w:cs="Arial"/>
                <w:i/>
                <w:iCs/>
                <w:sz w:val="20"/>
                <w:szCs w:val="20"/>
              </w:rPr>
              <w:t>kennen Probleme der Periodisierung der Literatur um 1800 und alternative begriffliche Modellierungen (Periode, Epoche, Strömung u. Ä.).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(</w:t>
            </w:r>
            <w:r w:rsidR="009621A9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eA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  <w:p w14:paraId="2B5A7A4A" w14:textId="77777777" w:rsidR="001A4B9D" w:rsidRPr="00CB3848" w:rsidRDefault="001E2211" w:rsidP="001E2211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52E17">
              <w:rPr>
                <w:rFonts w:ascii="Arial Narrow" w:hAnsi="Arial Narrow" w:cs="Arial"/>
                <w:i/>
                <w:sz w:val="20"/>
                <w:szCs w:val="20"/>
              </w:rPr>
              <w:t>reflektieren vertieft den Zusammenhang zwischen Literatur un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d historisch-gesellschaftlicher </w:t>
            </w:r>
            <w:r w:rsidRPr="00752E17">
              <w:rPr>
                <w:rFonts w:ascii="Arial Narrow" w:hAnsi="Arial Narrow" w:cs="Arial"/>
                <w:i/>
                <w:sz w:val="20"/>
                <w:szCs w:val="20"/>
              </w:rPr>
              <w:t>Entwicklung. (</w:t>
            </w:r>
            <w:r w:rsidR="009621A9">
              <w:rPr>
                <w:rFonts w:ascii="Arial Narrow" w:hAnsi="Arial Narrow" w:cs="Arial"/>
                <w:b/>
                <w:i/>
                <w:sz w:val="20"/>
                <w:szCs w:val="20"/>
              </w:rPr>
              <w:t>eA</w:t>
            </w:r>
            <w:r w:rsidRPr="00752E17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</w:tr>
      <w:tr w:rsidR="00651C15" w:rsidRPr="00CB3848" w14:paraId="7C16BADA" w14:textId="77777777" w:rsidTr="00651C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5"/>
        </w:trPr>
        <w:tc>
          <w:tcPr>
            <w:tcW w:w="1706" w:type="dxa"/>
          </w:tcPr>
          <w:p w14:paraId="5C1DCA4F" w14:textId="77777777" w:rsidR="00651C15" w:rsidRDefault="00651C15" w:rsidP="00817D6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RT 2</w:t>
            </w:r>
          </w:p>
          <w:p w14:paraId="7DE725B7" w14:textId="77777777" w:rsidR="00651C15" w:rsidRDefault="00651C15" w:rsidP="00817D6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Drama und Kommunikation</w:t>
            </w:r>
          </w:p>
        </w:tc>
        <w:tc>
          <w:tcPr>
            <w:tcW w:w="12900" w:type="dxa"/>
          </w:tcPr>
          <w:p w14:paraId="279EE8B3" w14:textId="77777777" w:rsidR="00E42608" w:rsidRPr="00CB3848" w:rsidRDefault="00E42608" w:rsidP="00E4260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t>Die SuS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…</w:t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651E163" w14:textId="77777777" w:rsidR="00E42608" w:rsidRDefault="00E42608" w:rsidP="00E4260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  <w:t>analysieren und interpretieren Figuren- und Konfliktgestaltung sowie kommunikative Strukturen anhand ausgewählter Dramenszenen.</w:t>
            </w:r>
          </w:p>
          <w:p w14:paraId="5E405BF2" w14:textId="77777777" w:rsidR="00E42608" w:rsidRPr="00CB3848" w:rsidRDefault="00E42608" w:rsidP="00E4260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beziehen kommunikationstheoretische Erkenntnisse zur vertiefenden Erschließung dramatischer Texte in ihre Analyse und Interpretation ein.</w:t>
            </w:r>
          </w:p>
          <w:p w14:paraId="6614299B" w14:textId="77777777" w:rsidR="00E42608" w:rsidRPr="00CB3848" w:rsidRDefault="00E42608" w:rsidP="00E4260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  <w:t>interpretieren Dramentexte auch mittels gestaltender Verfahren.</w:t>
            </w:r>
          </w:p>
          <w:p w14:paraId="2E8CFF38" w14:textId="77777777" w:rsidR="00E42608" w:rsidRPr="00CB3848" w:rsidRDefault="00E42608" w:rsidP="00E4260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  <w:t>setzen sich mit Theater</w:t>
            </w:r>
            <w:r>
              <w:rPr>
                <w:rFonts w:ascii="Arial Narrow" w:hAnsi="Arial Narrow" w:cs="Arial"/>
                <w:sz w:val="20"/>
                <w:szCs w:val="20"/>
              </w:rPr>
              <w:t>inszenierung</w:t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 xml:space="preserve">en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und -kritiken kritisch </w:t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>auseinander.</w:t>
            </w:r>
          </w:p>
          <w:p w14:paraId="7227CE00" w14:textId="77777777" w:rsidR="00651C15" w:rsidRPr="00CB3848" w:rsidRDefault="00E42608" w:rsidP="00E4260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8777B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setzen sich mit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pragmatischen Texten zu </w:t>
            </w:r>
            <w:r w:rsidRPr="008777B3">
              <w:rPr>
                <w:rFonts w:ascii="Arial Narrow" w:hAnsi="Arial Narrow" w:cs="Arial"/>
                <w:i/>
                <w:iCs/>
                <w:sz w:val="20"/>
                <w:szCs w:val="20"/>
              </w:rPr>
              <w:t>Dramentheorien und Theaterkonzeptionen auseinander. (</w:t>
            </w:r>
            <w:r w:rsidRPr="008777B3">
              <w:rPr>
                <w:rFonts w:ascii="Arial Narrow" w:hAnsi="Arial Narrow" w:cs="Arial"/>
                <w:b/>
                <w:i/>
                <w:iCs/>
                <w:sz w:val="20"/>
                <w:szCs w:val="20"/>
              </w:rPr>
              <w:t>eA</w:t>
            </w:r>
            <w:r w:rsidRPr="008777B3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</w:tc>
      </w:tr>
      <w:tr w:rsidR="00B8619A" w:rsidRPr="00CB3848" w14:paraId="65CCB28D" w14:textId="77777777" w:rsidTr="00B861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706" w:type="dxa"/>
          </w:tcPr>
          <w:p w14:paraId="0F0B29EB" w14:textId="77777777" w:rsidR="00B8619A" w:rsidRPr="002C7F94" w:rsidRDefault="007413C9" w:rsidP="00817D60">
            <w:pPr>
              <w:rPr>
                <w:rFonts w:ascii="Arial Narrow" w:hAnsi="Arial Narrow" w:cs="Arial"/>
                <w:b/>
              </w:rPr>
            </w:pPr>
            <w:r w:rsidRPr="002C7F94">
              <w:rPr>
                <w:rFonts w:ascii="Arial Narrow" w:hAnsi="Arial Narrow" w:cs="Arial"/>
                <w:b/>
              </w:rPr>
              <w:t>RT 3</w:t>
            </w:r>
          </w:p>
          <w:p w14:paraId="3A53E56D" w14:textId="77777777" w:rsidR="007413C9" w:rsidRPr="002C7F94" w:rsidRDefault="007413C9" w:rsidP="00817D60">
            <w:pPr>
              <w:rPr>
                <w:rFonts w:ascii="Arial Narrow" w:hAnsi="Arial Narrow" w:cs="Arial"/>
                <w:b/>
              </w:rPr>
            </w:pPr>
            <w:r w:rsidRPr="002C7F94">
              <w:rPr>
                <w:rFonts w:ascii="Arial Narrow" w:hAnsi="Arial Narrow" w:cs="Arial"/>
                <w:b/>
              </w:rPr>
              <w:t>Literatur</w:t>
            </w:r>
          </w:p>
          <w:p w14:paraId="3F956442" w14:textId="77777777" w:rsidR="007413C9" w:rsidRPr="002C7F94" w:rsidRDefault="007413C9" w:rsidP="00817D60">
            <w:pPr>
              <w:rPr>
                <w:rFonts w:ascii="Arial Narrow" w:hAnsi="Arial Narrow" w:cs="Arial"/>
                <w:b/>
              </w:rPr>
            </w:pPr>
            <w:r w:rsidRPr="002C7F94">
              <w:rPr>
                <w:rFonts w:ascii="Arial Narrow" w:hAnsi="Arial Narrow" w:cs="Arial"/>
                <w:b/>
              </w:rPr>
              <w:t>und Sprache</w:t>
            </w:r>
          </w:p>
          <w:p w14:paraId="613413C3" w14:textId="77777777" w:rsidR="007413C9" w:rsidRPr="002C7F94" w:rsidRDefault="007413C9" w:rsidP="00817D60">
            <w:pPr>
              <w:rPr>
                <w:rFonts w:ascii="Arial Narrow" w:hAnsi="Arial Narrow" w:cs="Arial"/>
                <w:b/>
              </w:rPr>
            </w:pPr>
            <w:r w:rsidRPr="002C7F94">
              <w:rPr>
                <w:rFonts w:ascii="Arial Narrow" w:hAnsi="Arial Narrow" w:cs="Arial"/>
                <w:b/>
              </w:rPr>
              <w:t>um 1900</w:t>
            </w:r>
          </w:p>
        </w:tc>
        <w:tc>
          <w:tcPr>
            <w:tcW w:w="12900" w:type="dxa"/>
          </w:tcPr>
          <w:p w14:paraId="25E70D3D" w14:textId="77777777" w:rsidR="00644BCF" w:rsidRPr="00672A4A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672A4A">
              <w:rPr>
                <w:rFonts w:ascii="Arial Narrow" w:hAnsi="Arial Narrow" w:cs="Arial"/>
                <w:sz w:val="20"/>
                <w:szCs w:val="20"/>
              </w:rPr>
              <w:t>Die SuS</w:t>
            </w:r>
            <w:r w:rsidR="004B6B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BF39821" w14:textId="77777777" w:rsidR="00644BCF" w:rsidRPr="00672A4A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672A4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ab/>
              <w:t xml:space="preserve">verfügen über Kriterien zur Unterscheidung </w:t>
            </w:r>
            <w:r w:rsidR="002C7F94">
              <w:rPr>
                <w:rFonts w:ascii="Arial Narrow" w:hAnsi="Arial Narrow" w:cs="Arial"/>
                <w:sz w:val="20"/>
                <w:szCs w:val="20"/>
              </w:rPr>
              <w:t xml:space="preserve">traditioneller </w:t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>und moderner Darstellungsweisen.</w:t>
            </w:r>
          </w:p>
          <w:p w14:paraId="3B2001F4" w14:textId="77777777" w:rsidR="00644BCF" w:rsidRPr="00672A4A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672A4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ab/>
              <w:t>reflektieren den möglichen Zusammenhang zwischen gesellschaftlichen Verhältnissen und Prozessen einerseits sowie literarischen Ausdrucksformen andererseits.</w:t>
            </w:r>
          </w:p>
          <w:p w14:paraId="55F7D0EB" w14:textId="77777777" w:rsidR="00644BCF" w:rsidRPr="00672A4A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672A4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ab/>
              <w:t>erschließen in der Analyse und Interpretation literarischer und pragmatischer Texte Themen und Problemstellungen sowie charakteristische Gestaltungs- und Strukturmerkmale der literarischen Moderne: erlebte Rede,</w:t>
            </w:r>
            <w:r w:rsidR="002C7F94">
              <w:rPr>
                <w:rFonts w:ascii="Arial Narrow" w:hAnsi="Arial Narrow" w:cs="Arial"/>
                <w:sz w:val="20"/>
                <w:szCs w:val="20"/>
              </w:rPr>
              <w:t xml:space="preserve"> innerer Monolog (</w:t>
            </w:r>
            <w:r w:rsidR="00C73072">
              <w:rPr>
                <w:rFonts w:ascii="Arial Narrow" w:hAnsi="Arial Narrow" w:cs="Arial"/>
                <w:sz w:val="20"/>
                <w:szCs w:val="20"/>
              </w:rPr>
              <w:t xml:space="preserve">sowie stream of consciousness als </w:t>
            </w:r>
            <w:r w:rsidR="002C7F94">
              <w:rPr>
                <w:rFonts w:ascii="Arial Narrow" w:hAnsi="Arial Narrow" w:cs="Arial"/>
                <w:sz w:val="20"/>
                <w:szCs w:val="20"/>
              </w:rPr>
              <w:t>Sonderform)</w:t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>, Montageprinzip und Sprengung der Syntax, Metaphern und Chiffren.</w:t>
            </w:r>
          </w:p>
          <w:p w14:paraId="1F16BB10" w14:textId="77777777" w:rsidR="00644BCF" w:rsidRPr="00672A4A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672A4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ab/>
              <w:t xml:space="preserve">wenden reflektiert Maßstäbe zur Bewertung der gestalteten Wirklichkeitswahrnehmung und des neuen </w:t>
            </w:r>
            <w:r w:rsidR="002C7F94">
              <w:rPr>
                <w:rFonts w:ascii="Arial Narrow" w:hAnsi="Arial Narrow" w:cs="Arial"/>
                <w:sz w:val="20"/>
                <w:szCs w:val="20"/>
              </w:rPr>
              <w:t>Menschenb</w:t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>ildes a</w:t>
            </w:r>
            <w:r>
              <w:rPr>
                <w:rFonts w:ascii="Arial Narrow" w:hAnsi="Arial Narrow" w:cs="Arial"/>
                <w:sz w:val="20"/>
                <w:szCs w:val="20"/>
              </w:rPr>
              <w:t>n</w:t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61319AC" w14:textId="77777777" w:rsidR="00B8619A" w:rsidRPr="00CB3848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672A4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ab/>
            </w:r>
            <w:r w:rsidRPr="00A31450">
              <w:rPr>
                <w:rFonts w:ascii="Arial Narrow" w:hAnsi="Arial Narrow" w:cs="Arial"/>
                <w:i/>
                <w:sz w:val="20"/>
                <w:szCs w:val="20"/>
              </w:rPr>
              <w:t>ziehen von der Gestaltungsweise exemplarischer Werke der Moderne Rückschlüsse auf das Welt- und Selbstverständnis der Autoren. (</w:t>
            </w:r>
            <w:r w:rsidRPr="00A31450">
              <w:rPr>
                <w:rFonts w:ascii="Arial Narrow" w:hAnsi="Arial Narrow" w:cs="Arial"/>
                <w:b/>
                <w:i/>
                <w:sz w:val="20"/>
                <w:szCs w:val="20"/>
              </w:rPr>
              <w:t>eA</w:t>
            </w:r>
            <w:r w:rsidRPr="00A31450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</w:tr>
      <w:tr w:rsidR="00B8619A" w:rsidRPr="00CB3848" w14:paraId="4773BAB3" w14:textId="77777777" w:rsidTr="00B861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706" w:type="dxa"/>
          </w:tcPr>
          <w:p w14:paraId="78EAA79B" w14:textId="77777777" w:rsidR="00B8619A" w:rsidRPr="00130F29" w:rsidRDefault="007413C9" w:rsidP="00817D60">
            <w:pPr>
              <w:rPr>
                <w:rFonts w:ascii="Arial Narrow" w:hAnsi="Arial Narrow" w:cs="Arial"/>
                <w:b/>
              </w:rPr>
            </w:pPr>
            <w:r w:rsidRPr="00130F29">
              <w:rPr>
                <w:rFonts w:ascii="Arial Narrow" w:hAnsi="Arial Narrow" w:cs="Arial"/>
                <w:b/>
              </w:rPr>
              <w:t>RT 4</w:t>
            </w:r>
          </w:p>
          <w:p w14:paraId="5D2CE416" w14:textId="77777777" w:rsidR="007413C9" w:rsidRPr="00130F29" w:rsidRDefault="007413C9" w:rsidP="00817D60">
            <w:pPr>
              <w:rPr>
                <w:rFonts w:ascii="Arial Narrow" w:hAnsi="Arial Narrow" w:cs="Arial"/>
                <w:b/>
              </w:rPr>
            </w:pPr>
            <w:r w:rsidRPr="00130F29">
              <w:rPr>
                <w:rFonts w:ascii="Arial Narrow" w:hAnsi="Arial Narrow" w:cs="Arial"/>
                <w:b/>
              </w:rPr>
              <w:t>Vielfalt lyrischen Spr</w:t>
            </w:r>
            <w:r w:rsidR="002C37E0" w:rsidRPr="00130F29">
              <w:rPr>
                <w:rFonts w:ascii="Arial Narrow" w:hAnsi="Arial Narrow" w:cs="Arial"/>
                <w:b/>
              </w:rPr>
              <w:t>e</w:t>
            </w:r>
            <w:r w:rsidRPr="00130F29">
              <w:rPr>
                <w:rFonts w:ascii="Arial Narrow" w:hAnsi="Arial Narrow" w:cs="Arial"/>
                <w:b/>
              </w:rPr>
              <w:t>chens</w:t>
            </w:r>
          </w:p>
        </w:tc>
        <w:tc>
          <w:tcPr>
            <w:tcW w:w="12900" w:type="dxa"/>
          </w:tcPr>
          <w:p w14:paraId="1E3706B9" w14:textId="77777777" w:rsidR="00644BCF" w:rsidRPr="00672A4A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672A4A">
              <w:rPr>
                <w:rFonts w:ascii="Arial Narrow" w:hAnsi="Arial Narrow" w:cs="Arial"/>
                <w:sz w:val="20"/>
                <w:szCs w:val="20"/>
              </w:rPr>
              <w:t>Die SuS</w:t>
            </w:r>
            <w:r w:rsidR="004B6B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0099BCF" w14:textId="77777777" w:rsidR="00644BCF" w:rsidRPr="00672A4A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672A4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ab/>
              <w:t>setzen sich vergleichend mit unterschiedlichen Auffassungen zur Existenz des Menschen und zum Sinn des Lebens auseinander und bewerten diese.</w:t>
            </w:r>
          </w:p>
          <w:p w14:paraId="4BAB1B4E" w14:textId="77777777" w:rsidR="00644BCF" w:rsidRPr="00672A4A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672A4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ab/>
              <w:t>analysieren und interpretieren Gedichte im Hinblick auf wesent</w:t>
            </w:r>
            <w:r>
              <w:rPr>
                <w:rFonts w:ascii="Arial Narrow" w:hAnsi="Arial Narrow" w:cs="Arial"/>
                <w:sz w:val="20"/>
                <w:szCs w:val="20"/>
              </w:rPr>
              <w:t>li</w:t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>che formale, sprachliche und inhaltliche Elemente und Strukturen mittels eines differenzierten Spektrums von Fachbegriffen.</w:t>
            </w:r>
          </w:p>
          <w:p w14:paraId="7E4367A2" w14:textId="77777777" w:rsidR="00644BCF" w:rsidRPr="00672A4A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672A4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ab/>
              <w:t>erschließen Vergleichsmöglichkeiten zwischen motiv- oder themen-</w:t>
            </w:r>
            <w:r w:rsidR="004D7A3B">
              <w:rPr>
                <w:rFonts w:ascii="Arial Narrow" w:hAnsi="Arial Narrow" w:cs="Arial"/>
                <w:sz w:val="20"/>
                <w:szCs w:val="20"/>
              </w:rPr>
              <w:t>, epochen- bzw. zeittypischen</w:t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 xml:space="preserve"> sowie formgleichen Gedichten (synchron und diachron).</w:t>
            </w:r>
          </w:p>
          <w:p w14:paraId="7AEBAC0E" w14:textId="77777777" w:rsidR="00644BCF" w:rsidRPr="00672A4A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672A4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ab/>
              <w:t xml:space="preserve">verfügen über Kontextwissen (biografischer, epochenstilistischer, historischer Art) und wenden </w:t>
            </w:r>
            <w:r w:rsidR="004B6B24">
              <w:rPr>
                <w:rFonts w:ascii="Arial Narrow" w:hAnsi="Arial Narrow" w:cs="Arial"/>
                <w:sz w:val="20"/>
                <w:szCs w:val="20"/>
              </w:rPr>
              <w:t>di</w:t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>es bei der Analyse und Interpretation von Gedichten an.</w:t>
            </w:r>
          </w:p>
          <w:p w14:paraId="3E349F2E" w14:textId="77777777" w:rsidR="00644BCF" w:rsidRPr="00672A4A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672A4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ab/>
              <w:t>erkennen den geschichts- und gesellschaftsbedingten Wandel der Intentionen und Ausdrucksformen lyrischen Sprechens und setzen sich kritisch damit auseinander.</w:t>
            </w:r>
          </w:p>
          <w:p w14:paraId="03CB7890" w14:textId="77777777" w:rsidR="00644BCF" w:rsidRPr="00672A4A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672A4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ab/>
              <w:t>interpretieren Gedichte mithilfe gestaltender Verfahren.</w:t>
            </w:r>
          </w:p>
          <w:p w14:paraId="2FDCDF6A" w14:textId="77777777" w:rsidR="00B8619A" w:rsidRPr="00CB3848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672A4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672A4A">
              <w:rPr>
                <w:rFonts w:ascii="Arial Narrow" w:hAnsi="Arial Narrow" w:cs="Arial"/>
                <w:sz w:val="20"/>
                <w:szCs w:val="20"/>
              </w:rPr>
              <w:tab/>
            </w:r>
            <w:r w:rsidRPr="005A76E5">
              <w:rPr>
                <w:rFonts w:ascii="Arial Narrow" w:hAnsi="Arial Narrow" w:cs="Arial"/>
                <w:i/>
                <w:sz w:val="20"/>
                <w:szCs w:val="20"/>
              </w:rPr>
              <w:t>verfügen über Kenntnisse des Menschenbildes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der Weimarer Klassik. (</w:t>
            </w:r>
            <w:r w:rsidRPr="00644BCF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eA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</w:tr>
    </w:tbl>
    <w:p w14:paraId="2F53D988" w14:textId="77777777" w:rsidR="004B6B24" w:rsidRPr="004B6B24" w:rsidRDefault="004B6B24" w:rsidP="004B6B24">
      <w:pPr>
        <w:jc w:val="both"/>
        <w:rPr>
          <w:rFonts w:ascii="Arial" w:hAnsi="Arial" w:cs="Arial"/>
          <w:sz w:val="2"/>
          <w:szCs w:val="2"/>
        </w:rPr>
      </w:pPr>
      <w:r>
        <w:br w:type="column"/>
      </w:r>
    </w:p>
    <w:tbl>
      <w:tblPr>
        <w:tblW w:w="146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12900"/>
      </w:tblGrid>
      <w:tr w:rsidR="004B6B24" w:rsidRPr="00274A2D" w14:paraId="5C7C2C7B" w14:textId="77777777" w:rsidTr="009201D7">
        <w:tc>
          <w:tcPr>
            <w:tcW w:w="14606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CD13C4" w14:textId="77777777" w:rsidR="004B6B24" w:rsidRPr="00274A2D" w:rsidRDefault="004B6B24" w:rsidP="009201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Rahmenthema</w:t>
            </w:r>
          </w:p>
        </w:tc>
      </w:tr>
      <w:tr w:rsidR="00B8619A" w:rsidRPr="00CB3848" w14:paraId="331DD09C" w14:textId="77777777" w:rsidTr="00B861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706" w:type="dxa"/>
          </w:tcPr>
          <w:p w14:paraId="22C34234" w14:textId="77777777" w:rsidR="00B8619A" w:rsidRPr="00A95B18" w:rsidRDefault="002C37E0" w:rsidP="00817D60">
            <w:pPr>
              <w:rPr>
                <w:rFonts w:ascii="Arial Narrow" w:hAnsi="Arial Narrow" w:cs="Arial"/>
                <w:b/>
              </w:rPr>
            </w:pPr>
            <w:r w:rsidRPr="00A95B18">
              <w:rPr>
                <w:rFonts w:ascii="Arial Narrow" w:hAnsi="Arial Narrow" w:cs="Arial"/>
                <w:b/>
              </w:rPr>
              <w:t>RT 5</w:t>
            </w:r>
          </w:p>
          <w:p w14:paraId="37CF7E5D" w14:textId="77777777" w:rsidR="00BB31F5" w:rsidRPr="00A95B18" w:rsidRDefault="00BB31F5" w:rsidP="00BB31F5">
            <w:pPr>
              <w:rPr>
                <w:rFonts w:ascii="Arial Narrow" w:hAnsi="Arial Narrow" w:cs="Arial"/>
                <w:b/>
              </w:rPr>
            </w:pPr>
            <w:r w:rsidRPr="00A95B18">
              <w:rPr>
                <w:rFonts w:ascii="Arial Narrow" w:hAnsi="Arial Narrow" w:cs="Arial"/>
                <w:b/>
              </w:rPr>
              <w:t xml:space="preserve">Literatur </w:t>
            </w:r>
          </w:p>
          <w:p w14:paraId="2E2F757A" w14:textId="77777777" w:rsidR="002C37E0" w:rsidRPr="00A95B18" w:rsidRDefault="00BB31F5" w:rsidP="00BB31F5">
            <w:pPr>
              <w:rPr>
                <w:rFonts w:ascii="Arial Narrow" w:hAnsi="Arial Narrow" w:cs="Arial"/>
                <w:b/>
              </w:rPr>
            </w:pPr>
            <w:r w:rsidRPr="00A95B18">
              <w:rPr>
                <w:rFonts w:ascii="Arial Narrow" w:hAnsi="Arial Narrow" w:cs="Arial"/>
                <w:b/>
              </w:rPr>
              <w:t>und Sprache von 1945 bis zur Gegenwart</w:t>
            </w:r>
          </w:p>
        </w:tc>
        <w:tc>
          <w:tcPr>
            <w:tcW w:w="12900" w:type="dxa"/>
          </w:tcPr>
          <w:p w14:paraId="6DBA8BEE" w14:textId="77777777" w:rsidR="00644BCF" w:rsidRPr="00A95B18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A95B18">
              <w:rPr>
                <w:rFonts w:ascii="Arial Narrow" w:hAnsi="Arial Narrow" w:cs="Arial"/>
                <w:sz w:val="20"/>
                <w:szCs w:val="20"/>
              </w:rPr>
              <w:t>Die SuS</w:t>
            </w:r>
            <w:r w:rsidR="004B6B24" w:rsidRPr="00A95B1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95B18">
              <w:rPr>
                <w:rFonts w:ascii="Arial Narrow" w:hAnsi="Arial Narrow" w:cs="Arial"/>
                <w:sz w:val="20"/>
                <w:szCs w:val="20"/>
              </w:rPr>
              <w:t xml:space="preserve">… </w:t>
            </w:r>
          </w:p>
          <w:p w14:paraId="289715A9" w14:textId="77777777" w:rsidR="00644BCF" w:rsidRPr="00A95B18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A95B1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A95B18">
              <w:rPr>
                <w:rFonts w:ascii="Arial Narrow" w:hAnsi="Arial Narrow" w:cs="Arial"/>
                <w:sz w:val="20"/>
                <w:szCs w:val="20"/>
              </w:rPr>
              <w:tab/>
              <w:t xml:space="preserve">setzen sich vergleichend mit unterschiedlichen Lebensentwürfen, Lebenswegen und Weltbildern </w:t>
            </w:r>
            <w:r w:rsidR="00B6279E" w:rsidRPr="00A95B18">
              <w:rPr>
                <w:rFonts w:ascii="Arial Narrow" w:hAnsi="Arial Narrow" w:cs="Arial"/>
                <w:sz w:val="20"/>
                <w:szCs w:val="20"/>
              </w:rPr>
              <w:t xml:space="preserve">junger Protagonisten </w:t>
            </w:r>
            <w:r w:rsidRPr="00A95B18">
              <w:rPr>
                <w:rFonts w:ascii="Arial Narrow" w:hAnsi="Arial Narrow" w:cs="Arial"/>
                <w:sz w:val="20"/>
                <w:szCs w:val="20"/>
              </w:rPr>
              <w:t>auseinander und erfassen das zeitdiagnostische Potenzial der Texte</w:t>
            </w:r>
            <w:r w:rsidR="00B6279E" w:rsidRPr="00A95B18">
              <w:rPr>
                <w:rFonts w:ascii="Arial Narrow" w:hAnsi="Arial Narrow" w:cs="Arial"/>
                <w:sz w:val="20"/>
                <w:szCs w:val="20"/>
              </w:rPr>
              <w:t xml:space="preserve"> (historisch, gesellschaftlich und kulturell)</w:t>
            </w:r>
            <w:r w:rsidRPr="00A95B18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726B2F6" w14:textId="77777777" w:rsidR="00644BCF" w:rsidRPr="00A95B18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A95B1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A95B18">
              <w:rPr>
                <w:rFonts w:ascii="Arial Narrow" w:hAnsi="Arial Narrow" w:cs="Arial"/>
                <w:sz w:val="20"/>
                <w:szCs w:val="20"/>
              </w:rPr>
              <w:tab/>
              <w:t xml:space="preserve">analysieren und interpretieren </w:t>
            </w:r>
            <w:r w:rsidR="00B6279E" w:rsidRPr="00A95B18">
              <w:rPr>
                <w:rFonts w:ascii="Arial Narrow" w:hAnsi="Arial Narrow" w:cs="Arial"/>
                <w:sz w:val="20"/>
                <w:szCs w:val="20"/>
              </w:rPr>
              <w:t>kürzere epische Texte oder Textausschnitte</w:t>
            </w:r>
            <w:r w:rsidRPr="00A95B18">
              <w:rPr>
                <w:rFonts w:ascii="Arial Narrow" w:hAnsi="Arial Narrow" w:cs="Arial"/>
                <w:sz w:val="20"/>
                <w:szCs w:val="20"/>
              </w:rPr>
              <w:t xml:space="preserve"> und wenden dabei auch gestaltende Verfahren an.</w:t>
            </w:r>
          </w:p>
          <w:p w14:paraId="32AC548B" w14:textId="77777777" w:rsidR="00644BCF" w:rsidRPr="00A95B18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A95B1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A95B18">
              <w:rPr>
                <w:rFonts w:ascii="Arial Narrow" w:hAnsi="Arial Narrow" w:cs="Arial"/>
                <w:sz w:val="20"/>
                <w:szCs w:val="20"/>
              </w:rPr>
              <w:tab/>
            </w:r>
            <w:r w:rsidR="00B6279E" w:rsidRPr="00A95B18">
              <w:rPr>
                <w:rFonts w:ascii="Arial Narrow" w:hAnsi="Arial Narrow" w:cs="Arial"/>
                <w:sz w:val="20"/>
                <w:szCs w:val="20"/>
              </w:rPr>
              <w:t>wiederholen und vertiefen ihre Fachkenntnisse (Gattungsmerkmale, Erzähltheorie)</w:t>
            </w:r>
            <w:r w:rsidRPr="00A95B18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183435C9" w14:textId="77777777" w:rsidR="00B066B8" w:rsidRPr="00A95B18" w:rsidRDefault="00B066B8" w:rsidP="00B066B8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A95B1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A95B18">
              <w:rPr>
                <w:rFonts w:ascii="Arial Narrow" w:hAnsi="Arial Narrow" w:cs="Arial"/>
                <w:sz w:val="20"/>
                <w:szCs w:val="20"/>
              </w:rPr>
              <w:tab/>
              <w:t>analysieren im Sinne der Kontextualisierung essayistische, programmatische, literaturwissenschaftliche und journalistische Texte.</w:t>
            </w:r>
          </w:p>
          <w:p w14:paraId="260018F8" w14:textId="77777777" w:rsidR="00644BCF" w:rsidRPr="00A95B18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A95B1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A95B1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A95B18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untersuchen Besonderheiten </w:t>
            </w:r>
            <w:r w:rsidR="001E43C1" w:rsidRPr="00A95B18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zeitgenössischer </w:t>
            </w:r>
            <w:r w:rsidRPr="00A95B18">
              <w:rPr>
                <w:rFonts w:ascii="Arial Narrow" w:hAnsi="Arial Narrow" w:cs="Arial"/>
                <w:i/>
                <w:iCs/>
                <w:sz w:val="20"/>
                <w:szCs w:val="20"/>
              </w:rPr>
              <w:t>Sprachgestaltung in Relation zur standardsprachlichen Norm.</w:t>
            </w:r>
            <w:r w:rsidR="00B066B8" w:rsidRPr="00A95B18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(</w:t>
            </w:r>
            <w:r w:rsidR="00B066B8" w:rsidRPr="00A95B18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eA</w:t>
            </w:r>
            <w:r w:rsidR="00B066B8" w:rsidRPr="00A95B18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  <w:p w14:paraId="6CCA975E" w14:textId="77777777" w:rsidR="00B8619A" w:rsidRPr="00CB3848" w:rsidRDefault="00644BCF" w:rsidP="00644BC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A95B1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A95B1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A95B18">
              <w:rPr>
                <w:rFonts w:ascii="Arial Narrow" w:hAnsi="Arial Narrow" w:cs="Arial"/>
                <w:i/>
                <w:sz w:val="20"/>
                <w:szCs w:val="20"/>
              </w:rPr>
              <w:t>vergleichen die Darstellung von Adoleszenzerfahrungen in literarischen und pragmatischen Texten. (</w:t>
            </w:r>
            <w:r w:rsidRPr="00A95B18">
              <w:rPr>
                <w:rFonts w:ascii="Arial Narrow" w:hAnsi="Arial Narrow" w:cs="Arial"/>
                <w:b/>
                <w:i/>
                <w:sz w:val="20"/>
                <w:szCs w:val="20"/>
              </w:rPr>
              <w:t>eA</w:t>
            </w:r>
            <w:r w:rsidRPr="00A95B18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</w:tr>
      <w:tr w:rsidR="00B8619A" w:rsidRPr="00CB3848" w14:paraId="51EE5D76" w14:textId="77777777" w:rsidTr="00B861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706" w:type="dxa"/>
          </w:tcPr>
          <w:p w14:paraId="19D8B409" w14:textId="77777777" w:rsidR="00B8619A" w:rsidRPr="007F4E0D" w:rsidRDefault="00BB31F5" w:rsidP="00817D60">
            <w:pPr>
              <w:rPr>
                <w:rFonts w:ascii="Arial Narrow" w:hAnsi="Arial Narrow" w:cs="Arial"/>
                <w:b/>
              </w:rPr>
            </w:pPr>
            <w:r w:rsidRPr="007F4E0D">
              <w:rPr>
                <w:rFonts w:ascii="Arial Narrow" w:hAnsi="Arial Narrow" w:cs="Arial"/>
                <w:b/>
              </w:rPr>
              <w:t>RT 6</w:t>
            </w:r>
          </w:p>
          <w:p w14:paraId="297F7C10" w14:textId="77777777" w:rsidR="00BB31F5" w:rsidRPr="007F4E0D" w:rsidRDefault="00BB31F5" w:rsidP="00817D60">
            <w:pPr>
              <w:rPr>
                <w:rFonts w:ascii="Arial Narrow" w:hAnsi="Arial Narrow" w:cs="Arial"/>
                <w:b/>
              </w:rPr>
            </w:pPr>
            <w:r w:rsidRPr="007F4E0D">
              <w:rPr>
                <w:rFonts w:ascii="Arial Narrow" w:hAnsi="Arial Narrow" w:cs="Arial"/>
                <w:b/>
              </w:rPr>
              <w:t xml:space="preserve">Reflexion </w:t>
            </w:r>
          </w:p>
          <w:p w14:paraId="1AC72D88" w14:textId="77777777" w:rsidR="00BB31F5" w:rsidRPr="007F4E0D" w:rsidRDefault="00BB31F5" w:rsidP="00817D60">
            <w:pPr>
              <w:rPr>
                <w:rFonts w:ascii="Arial Narrow" w:hAnsi="Arial Narrow" w:cs="Arial"/>
                <w:b/>
              </w:rPr>
            </w:pPr>
            <w:r w:rsidRPr="007F4E0D">
              <w:rPr>
                <w:rFonts w:ascii="Arial Narrow" w:hAnsi="Arial Narrow" w:cs="Arial"/>
                <w:b/>
              </w:rPr>
              <w:t>über Sprache und Sprach-gebrauch</w:t>
            </w:r>
          </w:p>
        </w:tc>
        <w:tc>
          <w:tcPr>
            <w:tcW w:w="12900" w:type="dxa"/>
          </w:tcPr>
          <w:p w14:paraId="662A8B54" w14:textId="77777777" w:rsidR="0027754F" w:rsidRPr="00EE0D71" w:rsidRDefault="0027754F" w:rsidP="0027754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  <w:r w:rsidRPr="00EE0D71">
              <w:rPr>
                <w:rFonts w:ascii="Arial Narrow" w:hAnsi="Arial Narrow" w:cs="Arial"/>
                <w:sz w:val="20"/>
                <w:szCs w:val="20"/>
              </w:rPr>
              <w:t>ie SuS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EE0D7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092FF5F4" w14:textId="77777777" w:rsidR="0027754F" w:rsidRPr="00EE0D71" w:rsidRDefault="0027754F" w:rsidP="0027754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EE0D71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EE0D71">
              <w:rPr>
                <w:rFonts w:ascii="Arial Narrow" w:hAnsi="Arial Narrow" w:cs="Arial"/>
                <w:sz w:val="20"/>
                <w:szCs w:val="20"/>
              </w:rPr>
              <w:tab/>
              <w:t xml:space="preserve">kennen und reflektieren Entwicklungen der Gegenwartssprache und berücksichtigen dabei auch den Einfluss der </w:t>
            </w:r>
            <w:r w:rsidR="00D65166">
              <w:rPr>
                <w:rFonts w:ascii="Arial Narrow" w:hAnsi="Arial Narrow" w:cs="Arial"/>
                <w:sz w:val="20"/>
                <w:szCs w:val="20"/>
              </w:rPr>
              <w:t>n</w:t>
            </w:r>
            <w:r w:rsidRPr="00EE0D71">
              <w:rPr>
                <w:rFonts w:ascii="Arial Narrow" w:hAnsi="Arial Narrow" w:cs="Arial"/>
                <w:sz w:val="20"/>
                <w:szCs w:val="20"/>
              </w:rPr>
              <w:t>euen (digitalen) Medien.</w:t>
            </w:r>
          </w:p>
          <w:p w14:paraId="0FFB3C5A" w14:textId="77777777" w:rsidR="0027754F" w:rsidRDefault="0027754F" w:rsidP="0027754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EE0D71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EE0D71">
              <w:rPr>
                <w:rFonts w:ascii="Arial Narrow" w:hAnsi="Arial Narrow" w:cs="Arial"/>
                <w:sz w:val="20"/>
                <w:szCs w:val="20"/>
              </w:rPr>
              <w:tab/>
              <w:t>kennen und beurteilen Phänomene des Sprachwandels unter exemplarischer Bezugnahme auf sprachwissenschaftliche Positionen und reflektieren die Bedeutung und Veränderbarkeit sprachlicher Normen.</w:t>
            </w:r>
          </w:p>
          <w:p w14:paraId="344710B4" w14:textId="77777777" w:rsidR="0027754F" w:rsidRPr="00EE0D71" w:rsidRDefault="0027754F" w:rsidP="0027754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kennen Positionen öffentlicher Sprachkritik und der Sprachwissenschaft und beziehen sie in ihre Urteilsbildung über Entwicklungstendenzen der deutschen Gegenwartssprache ein.</w:t>
            </w:r>
          </w:p>
          <w:p w14:paraId="25589239" w14:textId="77777777" w:rsidR="00B8619A" w:rsidRPr="00CB3848" w:rsidRDefault="0027754F" w:rsidP="0027754F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EE0D71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EE0D71">
              <w:rPr>
                <w:rFonts w:ascii="Arial Narrow" w:hAnsi="Arial Narrow" w:cs="Arial"/>
                <w:sz w:val="20"/>
                <w:szCs w:val="20"/>
              </w:rPr>
              <w:tab/>
            </w:r>
            <w:r w:rsidRPr="00CB3D4C">
              <w:rPr>
                <w:rFonts w:ascii="Arial Narrow" w:hAnsi="Arial Narrow" w:cs="Arial"/>
                <w:i/>
                <w:sz w:val="20"/>
                <w:szCs w:val="20"/>
              </w:rPr>
              <w:t>verfügen über vertiefte Kenntnisse sprachwissenschaftlicher Positionen zu Entwicklungstendenzen der deutschen Gegenwartssprache (insbesondere zu Theorien des Sprachwandels) und beziehen diese Kenntnisse in ihre Urteilsbildung ein. (</w:t>
            </w:r>
            <w:r w:rsidRPr="00CB3D4C">
              <w:rPr>
                <w:rFonts w:ascii="Arial Narrow" w:hAnsi="Arial Narrow" w:cs="Arial"/>
                <w:b/>
                <w:i/>
                <w:sz w:val="20"/>
                <w:szCs w:val="20"/>
              </w:rPr>
              <w:t>eA</w:t>
            </w:r>
            <w:r w:rsidRPr="00CB3D4C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</w:tr>
      <w:tr w:rsidR="00B8619A" w:rsidRPr="00CB3848" w14:paraId="2D102A03" w14:textId="77777777" w:rsidTr="00B861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706" w:type="dxa"/>
          </w:tcPr>
          <w:p w14:paraId="40846005" w14:textId="77777777" w:rsidR="00B8619A" w:rsidRDefault="00B8619A" w:rsidP="00817D6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RT 7</w:t>
            </w:r>
          </w:p>
          <w:p w14:paraId="316465BA" w14:textId="77777777" w:rsidR="00B8619A" w:rsidRDefault="00B8619A" w:rsidP="00817D6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Medienwelten</w:t>
            </w:r>
          </w:p>
        </w:tc>
        <w:tc>
          <w:tcPr>
            <w:tcW w:w="12900" w:type="dxa"/>
          </w:tcPr>
          <w:p w14:paraId="739F561A" w14:textId="77777777" w:rsidR="00BA2393" w:rsidRPr="008F0526" w:rsidRDefault="00BA2393" w:rsidP="00BA2393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t>Die SuS</w:t>
            </w:r>
            <w:r w:rsidR="00B700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2B712DD" w14:textId="77777777" w:rsidR="00BA2393" w:rsidRPr="00CB3848" w:rsidRDefault="00BA2393" w:rsidP="00BA2393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  <w:t xml:space="preserve">besitzen ein Überblickswissen </w:t>
            </w:r>
            <w:r>
              <w:rPr>
                <w:rFonts w:ascii="Arial Narrow" w:hAnsi="Arial Narrow" w:cs="Arial"/>
                <w:sz w:val="20"/>
                <w:szCs w:val="20"/>
              </w:rPr>
              <w:t>zu unterschiedlichen Definitionen des Medienbegriffs sowie zur Mediengeschichte.</w:t>
            </w:r>
          </w:p>
          <w:p w14:paraId="045B8606" w14:textId="77777777" w:rsidR="00BA2393" w:rsidRPr="008F0526" w:rsidRDefault="00BA2393" w:rsidP="00BA2393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>setzen sich mit eigenen Medienerfahrungen und -wirkungen kritisch auseinander</w:t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6315092" w14:textId="77777777" w:rsidR="00BA2393" w:rsidRDefault="00BA2393" w:rsidP="00BA2393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analysieren und </w:t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 xml:space="preserve">interpretieren exemplarisch </w:t>
            </w:r>
            <w:r>
              <w:rPr>
                <w:rFonts w:ascii="Arial Narrow" w:hAnsi="Arial Narrow" w:cs="Arial"/>
                <w:sz w:val="20"/>
                <w:szCs w:val="20"/>
              </w:rPr>
              <w:t>konkrete (und insbesondere digitale) Medienprodukte und bewerten diese</w:t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6CECDA50" w14:textId="77777777" w:rsidR="00BA2393" w:rsidRPr="008F0526" w:rsidRDefault="00BA2393" w:rsidP="00BA2393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gestalten auch selbst ein Medienprodukt.</w:t>
            </w:r>
          </w:p>
          <w:p w14:paraId="558010C5" w14:textId="77777777" w:rsidR="00B8619A" w:rsidRPr="00CB3848" w:rsidRDefault="00BA2393" w:rsidP="00BA2393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F0526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F0526">
              <w:rPr>
                <w:rFonts w:ascii="Arial Narrow" w:hAnsi="Arial Narrow" w:cs="Arial"/>
                <w:sz w:val="20"/>
                <w:szCs w:val="20"/>
              </w:rPr>
              <w:tab/>
            </w:r>
            <w:r w:rsidRPr="001429DD">
              <w:rPr>
                <w:rFonts w:ascii="Arial Narrow" w:hAnsi="Arial Narrow" w:cs="Arial"/>
                <w:i/>
                <w:sz w:val="20"/>
                <w:szCs w:val="20"/>
              </w:rPr>
              <w:t xml:space="preserve">setzen sich mit Aspekten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und verschiedenen Positionen der Medienkritik </w:t>
            </w:r>
            <w:r w:rsidRPr="001429DD">
              <w:rPr>
                <w:rFonts w:ascii="Arial Narrow" w:hAnsi="Arial Narrow" w:cs="Arial"/>
                <w:i/>
                <w:sz w:val="20"/>
                <w:szCs w:val="20"/>
              </w:rPr>
              <w:t>auseinander. (</w:t>
            </w:r>
            <w:r w:rsidRPr="001429DD">
              <w:rPr>
                <w:rFonts w:ascii="Arial Narrow" w:hAnsi="Arial Narrow" w:cs="Arial"/>
                <w:b/>
                <w:i/>
                <w:sz w:val="20"/>
                <w:szCs w:val="20"/>
              </w:rPr>
              <w:t>eA</w:t>
            </w:r>
            <w:r w:rsidRPr="001429DD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</w:tr>
    </w:tbl>
    <w:p w14:paraId="602883C3" w14:textId="77777777" w:rsidR="00114DF2" w:rsidRPr="00DF061F" w:rsidRDefault="001A4B9D" w:rsidP="00114DF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br w:type="column"/>
      </w:r>
      <w:r w:rsidR="00114DF2" w:rsidRPr="00DF061F">
        <w:rPr>
          <w:rFonts w:ascii="Arial" w:hAnsi="Arial" w:cs="Arial"/>
          <w:b/>
          <w:sz w:val="28"/>
          <w:szCs w:val="28"/>
        </w:rPr>
        <w:lastRenderedPageBreak/>
        <w:t>Domänenspezifische Kompetenzen</w:t>
      </w:r>
      <w:r w:rsidR="00DF061F" w:rsidRPr="00DF061F">
        <w:rPr>
          <w:rFonts w:ascii="Arial" w:hAnsi="Arial" w:cs="Arial"/>
          <w:b/>
          <w:sz w:val="28"/>
          <w:szCs w:val="28"/>
        </w:rPr>
        <w:t xml:space="preserve"> gemäß KC II (Stand: 2016)</w:t>
      </w:r>
    </w:p>
    <w:p w14:paraId="0D53C568" w14:textId="77777777" w:rsidR="00114DF2" w:rsidRPr="00492092" w:rsidRDefault="00114DF2" w:rsidP="00114DF2">
      <w:pPr>
        <w:jc w:val="both"/>
        <w:rPr>
          <w:rFonts w:ascii="Arial" w:hAnsi="Arial" w:cs="Arial"/>
          <w:bCs/>
          <w:sz w:val="8"/>
          <w:szCs w:val="8"/>
        </w:rPr>
      </w:pPr>
    </w:p>
    <w:tbl>
      <w:tblPr>
        <w:tblW w:w="146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12900"/>
      </w:tblGrid>
      <w:tr w:rsidR="00274A2D" w:rsidRPr="00274A2D" w14:paraId="71614809" w14:textId="77777777" w:rsidTr="00817D60">
        <w:tc>
          <w:tcPr>
            <w:tcW w:w="14606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C8DA08" w14:textId="77777777" w:rsidR="00274A2D" w:rsidRPr="00274A2D" w:rsidRDefault="00274A2D" w:rsidP="00274A2D">
            <w:pPr>
              <w:jc w:val="both"/>
              <w:rPr>
                <w:rFonts w:ascii="Arial" w:hAnsi="Arial" w:cs="Arial"/>
              </w:rPr>
            </w:pPr>
            <w:r w:rsidRPr="00274A2D">
              <w:rPr>
                <w:rFonts w:ascii="Arial" w:hAnsi="Arial" w:cs="Arial"/>
                <w:b/>
                <w:bCs/>
              </w:rPr>
              <w:t>Kompetenzbereich</w:t>
            </w:r>
          </w:p>
        </w:tc>
      </w:tr>
      <w:tr w:rsidR="00860654" w:rsidRPr="00CB3848" w14:paraId="1C1E1E6F" w14:textId="77777777" w:rsidTr="00274A2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14606" w:type="dxa"/>
            <w:gridSpan w:val="2"/>
            <w:shd w:val="clear" w:color="auto" w:fill="D9D9D9" w:themeFill="background1" w:themeFillShade="D9"/>
          </w:tcPr>
          <w:p w14:paraId="3C156706" w14:textId="77777777" w:rsidR="00860654" w:rsidRPr="00CB3848" w:rsidRDefault="00860654" w:rsidP="00817D60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</w:rPr>
              <w:t>Sich mit Texten und Medien auseinandersetzen</w:t>
            </w:r>
          </w:p>
        </w:tc>
      </w:tr>
      <w:tr w:rsidR="003A2375" w:rsidRPr="00CB3848" w14:paraId="509AE066" w14:textId="77777777" w:rsidTr="00D12A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11"/>
        </w:trPr>
        <w:tc>
          <w:tcPr>
            <w:tcW w:w="1706" w:type="dxa"/>
          </w:tcPr>
          <w:p w14:paraId="4A824637" w14:textId="77777777" w:rsidR="003A2375" w:rsidRPr="00CB3848" w:rsidRDefault="003A2375" w:rsidP="00817D6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literarische Texte</w:t>
            </w:r>
          </w:p>
          <w:p w14:paraId="02CC872C" w14:textId="77777777" w:rsidR="003A2375" w:rsidRPr="00CB3848" w:rsidRDefault="003A2375" w:rsidP="00817D60">
            <w:pPr>
              <w:rPr>
                <w:rFonts w:ascii="Arial Narrow" w:hAnsi="Arial Narrow" w:cs="Arial"/>
              </w:rPr>
            </w:pPr>
          </w:p>
        </w:tc>
        <w:tc>
          <w:tcPr>
            <w:tcW w:w="12900" w:type="dxa"/>
          </w:tcPr>
          <w:p w14:paraId="7B6A58A1" w14:textId="77777777" w:rsidR="003A2375" w:rsidRPr="00CB3848" w:rsidRDefault="003A2375" w:rsidP="001165B1">
            <w:pPr>
              <w:tabs>
                <w:tab w:val="left" w:pos="170"/>
              </w:tabs>
              <w:ind w:left="170" w:right="34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t>Die SuS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können …</w:t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39D71ACB" w14:textId="77777777" w:rsidR="003A2375" w:rsidRDefault="003A2375" w:rsidP="003A2375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>Inhalt, Aufbau und sprachliche Gestaltung literarischer Texte analysieren, Sinnzusammenhänge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 xml:space="preserve">zwischen einzelnen Einheiten dieser Texte herstellen und sie als </w:t>
            </w:r>
            <w:r w:rsidR="00B9485D"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>Geflechte innerer Bezüge und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>Abhängigkeiten erfassen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0C2BA35C" w14:textId="77777777" w:rsidR="003A2375" w:rsidRDefault="00BA16F3" w:rsidP="00BA16F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>eigenständig ein Textverständnis formulieren, in das sie persönliche Leseerfahrungen und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 xml:space="preserve">alternative Lesarten des Textes einbeziehen, und auf der Basis eigener </w:t>
            </w:r>
            <w:r w:rsidR="00B9485D"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>Analyseergebnisse begründen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0126AA16" w14:textId="77777777" w:rsidR="00BA16F3" w:rsidRDefault="00BA16F3" w:rsidP="00BA16F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>ihr Textverständnis argumentativ durch gattungspoetologische und literaturgeschichtliche Kenntnisse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 xml:space="preserve">über die Literaturepochen von der Aufklärung bis zur Gegenwart 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>stützen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4357C12B" w14:textId="77777777" w:rsidR="00BA16F3" w:rsidRDefault="00BA16F3" w:rsidP="00BA16F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>relevante Motive, Themen und Strukturen literarischer Schriften, die auch über Barock und Mittelalter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 xml:space="preserve">bis in die Antike zurückreichen können, vergleichen und in ihre 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>Texterschließung einbeziehe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n.</w:t>
            </w:r>
          </w:p>
          <w:p w14:paraId="189A6AC9" w14:textId="77777777" w:rsidR="00BA16F3" w:rsidRDefault="00BA16F3" w:rsidP="00B7701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="00B77019" w:rsidRPr="003A2375">
              <w:rPr>
                <w:rFonts w:ascii="Arial Narrow" w:eastAsia="ArialMT" w:hAnsi="Arial Narrow" w:cs="ArialMT"/>
                <w:sz w:val="20"/>
                <w:szCs w:val="20"/>
              </w:rPr>
              <w:t>Mehrdeutigkeit literarischer Texte erkennen und erläutern und sich über unterschiedliche Lesarten</w:t>
            </w:r>
            <w:r w:rsidR="00B77019"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="00B77019" w:rsidRPr="003A2375">
              <w:rPr>
                <w:rFonts w:ascii="Arial Narrow" w:eastAsia="ArialMT" w:hAnsi="Arial Narrow" w:cs="ArialMT"/>
                <w:sz w:val="20"/>
                <w:szCs w:val="20"/>
              </w:rPr>
              <w:t>verständigen</w:t>
            </w:r>
            <w:r w:rsidR="00B77019"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76FF6FFE" w14:textId="77777777" w:rsidR="00B77019" w:rsidRDefault="00B77019" w:rsidP="00B7701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>die besondere ästhetische Qualität eines literarischen Textes erfassen und in das Textverständnis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>einbeziehen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40784E59" w14:textId="77777777" w:rsidR="00B77019" w:rsidRDefault="00B77019" w:rsidP="00B7701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>sich mit den in literarischen Texten enthaltenen Herausforderungen und Fremdheitserfahrungen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>kritisch auseinandersetzen und eigene Wertvorstellungen reflektieren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62627589" w14:textId="77777777" w:rsidR="00B77019" w:rsidRDefault="00B77019" w:rsidP="00B7701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>literarische Texte auf der Basis von nachvollziehbaren, sachlich fundierten Kriterien bewerten und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 xml:space="preserve">dabei auch textexterne Bezüge wie Produktions-, Rezeptions- und 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>Wirkungsbedingungen berücksichtigen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7643F45D" w14:textId="77777777" w:rsidR="00B77019" w:rsidRDefault="00B77019" w:rsidP="00B7701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3A2375">
              <w:rPr>
                <w:rFonts w:ascii="Arial Narrow" w:eastAsia="ArialMT" w:hAnsi="Arial Narrow" w:cs="ArialMT"/>
                <w:sz w:val="20"/>
                <w:szCs w:val="20"/>
              </w:rPr>
              <w:t>kreativ Texte im Sinne literarischen Probehandelns gestalten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28028DB2" w14:textId="77777777" w:rsidR="003A2375" w:rsidRPr="00CB3848" w:rsidRDefault="003A2375" w:rsidP="00817D60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</w:r>
            <w:r w:rsidR="00B77019">
              <w:rPr>
                <w:rFonts w:ascii="Arial Narrow" w:hAnsi="Arial Narrow" w:cs="Arial"/>
                <w:i/>
                <w:iCs/>
                <w:sz w:val="20"/>
                <w:szCs w:val="20"/>
              </w:rPr>
              <w:t>den besonderen poetischen Anspruch und die ästhetische Qualität literarischer Texte erfassen und erläutern</w:t>
            </w:r>
            <w:r w:rsidRPr="00B77019">
              <w:rPr>
                <w:rFonts w:ascii="Arial Narrow" w:hAnsi="Arial Narrow" w:cs="Arial"/>
                <w:i/>
                <w:iCs/>
                <w:sz w:val="20"/>
                <w:szCs w:val="20"/>
              </w:rPr>
              <w:t>.</w:t>
            </w:r>
            <w:r w:rsidR="00B77019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(</w:t>
            </w:r>
            <w:r w:rsidR="00B77019" w:rsidRPr="00B77019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eA</w:t>
            </w:r>
            <w:r w:rsidR="00B77019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  <w:p w14:paraId="0502AD86" w14:textId="77777777" w:rsidR="003A2375" w:rsidRDefault="003A2375" w:rsidP="00817D60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CB3848">
              <w:rPr>
                <w:rFonts w:ascii="Arial Narrow" w:hAnsi="Arial Narrow" w:cs="Arial"/>
                <w:sz w:val="20"/>
                <w:szCs w:val="20"/>
              </w:rPr>
              <w:tab/>
            </w:r>
            <w:r w:rsidR="00B77019">
              <w:rPr>
                <w:rFonts w:ascii="Arial Narrow" w:hAnsi="Arial Narrow" w:cs="Arial"/>
                <w:i/>
                <w:iCs/>
                <w:sz w:val="20"/>
                <w:szCs w:val="20"/>
              </w:rPr>
              <w:t>in ihrer Auseinandersetzung mit literarischen Werken wissenschaftliche Sekundärtexte heranziehen und diese für ein vertieftes Textverständnis nutzen</w:t>
            </w:r>
            <w:r w:rsidRPr="008777B3">
              <w:rPr>
                <w:rFonts w:ascii="Arial Narrow" w:hAnsi="Arial Narrow" w:cs="Arial"/>
                <w:i/>
                <w:iCs/>
                <w:sz w:val="20"/>
                <w:szCs w:val="20"/>
              </w:rPr>
              <w:t>. (</w:t>
            </w:r>
            <w:r w:rsidRPr="008777B3">
              <w:rPr>
                <w:rFonts w:ascii="Arial Narrow" w:hAnsi="Arial Narrow" w:cs="Arial"/>
                <w:b/>
                <w:i/>
                <w:iCs/>
                <w:sz w:val="20"/>
                <w:szCs w:val="20"/>
              </w:rPr>
              <w:t>eA</w:t>
            </w:r>
            <w:r w:rsidRPr="008777B3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  <w:p w14:paraId="52C7A893" w14:textId="77777777" w:rsidR="00B77019" w:rsidRPr="00CB3848" w:rsidRDefault="00B77019" w:rsidP="00817D60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CB3848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 xml:space="preserve">in ihre Auseinandersetzung mit den </w:t>
            </w:r>
            <w:r w:rsidR="00131800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in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literarischen Werken enthaltenen Herausforderungen und Fremdheitserfahrungen geistes-, kultur- und sozialgeschichtliche Entwicklungen einbeziehen. (</w:t>
            </w:r>
            <w:r w:rsidRPr="00B77019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eA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</w:tc>
      </w:tr>
      <w:tr w:rsidR="003A23DD" w:rsidRPr="00CB3848" w14:paraId="3EF32BE0" w14:textId="77777777" w:rsidTr="00D12A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706" w:type="dxa"/>
          </w:tcPr>
          <w:p w14:paraId="609F9074" w14:textId="77777777" w:rsidR="003A23DD" w:rsidRDefault="003A23DD" w:rsidP="00817D6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pragmatische Texte</w:t>
            </w:r>
          </w:p>
        </w:tc>
        <w:tc>
          <w:tcPr>
            <w:tcW w:w="12900" w:type="dxa"/>
          </w:tcPr>
          <w:p w14:paraId="6475A574" w14:textId="77777777" w:rsidR="008C0119" w:rsidRPr="001E35C3" w:rsidRDefault="008C0119" w:rsidP="008C0119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1E35C3">
              <w:rPr>
                <w:rFonts w:ascii="Arial Narrow" w:hAnsi="Arial Narrow" w:cs="Arial"/>
                <w:sz w:val="20"/>
                <w:szCs w:val="20"/>
              </w:rPr>
              <w:t xml:space="preserve">Die SuS können … </w:t>
            </w:r>
          </w:p>
          <w:p w14:paraId="105941E3" w14:textId="77777777" w:rsidR="001E35C3" w:rsidRDefault="008C0119" w:rsidP="001E35C3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1E35C3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1E35C3">
              <w:rPr>
                <w:rFonts w:ascii="Arial Narrow" w:hAnsi="Arial Narrow" w:cs="Arial"/>
                <w:sz w:val="20"/>
                <w:szCs w:val="20"/>
              </w:rPr>
              <w:tab/>
            </w:r>
            <w:r w:rsidR="001E35C3" w:rsidRPr="001E35C3">
              <w:rPr>
                <w:rFonts w:ascii="Arial Narrow" w:eastAsia="ArialMT" w:hAnsi="Arial Narrow" w:cs="ArialMT"/>
                <w:sz w:val="20"/>
                <w:szCs w:val="20"/>
              </w:rPr>
              <w:t>komplexe Texte terminologisch präzise sowie sachgerecht und strukturiert zusammenfassen</w:t>
            </w:r>
            <w:r w:rsidR="001E35C3"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4B4166C6" w14:textId="77777777" w:rsidR="001E35C3" w:rsidRDefault="001E35C3" w:rsidP="001E35C3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1E35C3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1E35C3">
              <w:rPr>
                <w:rFonts w:ascii="Arial Narrow" w:eastAsia="ArialMT" w:hAnsi="Arial Narrow" w:cs="ArialMT"/>
                <w:sz w:val="20"/>
                <w:szCs w:val="20"/>
              </w:rPr>
              <w:t>ein umfassendes, Textfunktionen, Situationen und Adressaten beachtendes Textverständnis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Pr="001E35C3">
              <w:rPr>
                <w:rFonts w:ascii="Arial Narrow" w:eastAsia="ArialMT" w:hAnsi="Arial Narrow" w:cs="ArialMT"/>
                <w:sz w:val="20"/>
                <w:szCs w:val="20"/>
              </w:rPr>
              <w:t>formulieren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27109472" w14:textId="77777777" w:rsidR="001E35C3" w:rsidRDefault="001E35C3" w:rsidP="001E35C3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1E35C3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1E35C3">
              <w:rPr>
                <w:rFonts w:ascii="Arial Narrow" w:eastAsia="ArialMT" w:hAnsi="Arial Narrow" w:cs="ArialMT"/>
                <w:sz w:val="20"/>
                <w:szCs w:val="20"/>
              </w:rPr>
              <w:t>die in pragmatischen Texten enthaltenen sprachlichen Handlungen ermitteln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421B9D13" w14:textId="77777777" w:rsidR="001E35C3" w:rsidRDefault="001E35C3" w:rsidP="001E35C3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1E35C3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1E35C3">
              <w:rPr>
                <w:rFonts w:ascii="Arial Narrow" w:eastAsia="ArialMT" w:hAnsi="Arial Narrow" w:cs="ArialMT"/>
                <w:sz w:val="20"/>
                <w:szCs w:val="20"/>
              </w:rPr>
              <w:t>die Funktionen eines pragmatischen Textes bestimmen und dessen mögliche Wirkungsabsichten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Pr="001E35C3">
              <w:rPr>
                <w:rFonts w:ascii="Arial Narrow" w:eastAsia="ArialMT" w:hAnsi="Arial Narrow" w:cs="ArialMT"/>
                <w:sz w:val="20"/>
                <w:szCs w:val="20"/>
              </w:rPr>
              <w:t>beurteilen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3865BC91" w14:textId="77777777" w:rsidR="001E35C3" w:rsidRDefault="001E35C3" w:rsidP="001E35C3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1E35C3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1E35C3">
              <w:rPr>
                <w:rFonts w:ascii="Arial Narrow" w:eastAsia="ArialMT" w:hAnsi="Arial Narrow" w:cs="ArialMT"/>
                <w:sz w:val="20"/>
                <w:szCs w:val="20"/>
              </w:rPr>
              <w:t>pragmatische Texte im Hinblick auf Aufbau, ggf. Argumentationsstrukturen sowie sprachlich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-</w:t>
            </w:r>
            <w:r w:rsidRPr="001E35C3">
              <w:rPr>
                <w:rFonts w:ascii="Arial Narrow" w:eastAsia="ArialMT" w:hAnsi="Arial Narrow" w:cs="ArialMT"/>
                <w:sz w:val="20"/>
                <w:szCs w:val="20"/>
              </w:rPr>
              <w:t>stilistische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Pr="001E35C3">
              <w:rPr>
                <w:rFonts w:ascii="Arial Narrow" w:eastAsia="ArialMT" w:hAnsi="Arial Narrow" w:cs="ArialMT"/>
                <w:sz w:val="20"/>
                <w:szCs w:val="20"/>
              </w:rPr>
              <w:t>Gestaltung analysieren und deren Wirkungsweise erläutern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31FFD846" w14:textId="77777777" w:rsidR="001E35C3" w:rsidRDefault="001E35C3" w:rsidP="001E35C3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1E35C3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1E35C3">
              <w:rPr>
                <w:rFonts w:ascii="Arial Narrow" w:eastAsia="ArialMT" w:hAnsi="Arial Narrow" w:cs="ArialMT"/>
                <w:sz w:val="20"/>
                <w:szCs w:val="20"/>
              </w:rPr>
              <w:t>zielgerichtet Zusammenhänge zu weiteren ihnen bekannten Texten herstellen und hierfür passende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Pr="001E35C3">
              <w:rPr>
                <w:rFonts w:ascii="Arial Narrow" w:eastAsia="ArialMT" w:hAnsi="Arial Narrow" w:cs="ArialMT"/>
                <w:sz w:val="20"/>
                <w:szCs w:val="20"/>
              </w:rPr>
              <w:t>Wissensbestände aktivieren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3F18C7DA" w14:textId="77777777" w:rsidR="001E35C3" w:rsidRDefault="001E35C3" w:rsidP="001E35C3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1E35C3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1E35C3">
              <w:rPr>
                <w:rFonts w:ascii="Arial Narrow" w:eastAsia="ArialMT" w:hAnsi="Arial Narrow" w:cs="ArialMT"/>
                <w:sz w:val="20"/>
                <w:szCs w:val="20"/>
              </w:rPr>
              <w:t>themengleiche Texte methodisch fachgerecht vergleichen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34B7C88B" w14:textId="77777777" w:rsidR="001E35C3" w:rsidRDefault="001E35C3" w:rsidP="001E35C3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1E35C3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 w:rsidRPr="001E35C3">
              <w:rPr>
                <w:rFonts w:ascii="Arial Narrow" w:eastAsia="ArialMT" w:hAnsi="Arial Narrow" w:cs="ArialMT"/>
                <w:sz w:val="20"/>
                <w:szCs w:val="20"/>
              </w:rPr>
              <w:t>sich mittels pragmatischer Texte mit den eigenen Welt- und Wertvorstellungen, auch in interkultureller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Pr="001E35C3">
              <w:rPr>
                <w:rFonts w:ascii="Arial Narrow" w:eastAsia="ArialMT" w:hAnsi="Arial Narrow" w:cs="ArialMT"/>
                <w:sz w:val="20"/>
                <w:szCs w:val="20"/>
              </w:rPr>
              <w:t>Perspektive, auseinandersetzen.</w:t>
            </w:r>
          </w:p>
          <w:p w14:paraId="099547E1" w14:textId="77777777" w:rsidR="001E35C3" w:rsidRPr="00F251CB" w:rsidRDefault="00F251CB" w:rsidP="00F251CB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1E35C3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>
              <w:rPr>
                <w:rFonts w:ascii="Arial Narrow" w:eastAsia="ArialMT" w:hAnsi="Arial Narrow" w:cs="ArialMT"/>
                <w:i/>
                <w:iCs/>
                <w:sz w:val="20"/>
                <w:szCs w:val="20"/>
              </w:rPr>
              <w:t>die Beziehungen zwischen pragmatischen Texten und ihren Produktionsbedingungen ermitteln. (</w:t>
            </w:r>
            <w:r w:rsidRPr="00F251CB">
              <w:rPr>
                <w:rFonts w:ascii="Arial Narrow" w:eastAsia="ArialMT" w:hAnsi="Arial Narrow" w:cs="ArialMT"/>
                <w:b/>
                <w:bCs/>
                <w:i/>
                <w:iCs/>
                <w:sz w:val="20"/>
                <w:szCs w:val="20"/>
              </w:rPr>
              <w:t>eA</w:t>
            </w:r>
            <w:r>
              <w:rPr>
                <w:rFonts w:ascii="Arial Narrow" w:eastAsia="ArialMT" w:hAnsi="Arial Narrow" w:cs="ArialMT"/>
                <w:i/>
                <w:iCs/>
                <w:sz w:val="20"/>
                <w:szCs w:val="20"/>
              </w:rPr>
              <w:t>)</w:t>
            </w:r>
          </w:p>
        </w:tc>
      </w:tr>
      <w:tr w:rsidR="003A23DD" w:rsidRPr="00CB3848" w14:paraId="60F6DD48" w14:textId="77777777" w:rsidTr="00D12A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706" w:type="dxa"/>
          </w:tcPr>
          <w:p w14:paraId="11E6FF81" w14:textId="77777777" w:rsidR="003A23DD" w:rsidRDefault="003A23DD" w:rsidP="00817D6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Texte unter-schiedlicher medialer Form</w:t>
            </w:r>
          </w:p>
        </w:tc>
        <w:tc>
          <w:tcPr>
            <w:tcW w:w="12900" w:type="dxa"/>
          </w:tcPr>
          <w:p w14:paraId="65E4A425" w14:textId="77777777" w:rsidR="008C0119" w:rsidRPr="00992D1A" w:rsidRDefault="008C0119" w:rsidP="008C0119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992D1A">
              <w:rPr>
                <w:rFonts w:ascii="Arial Narrow" w:hAnsi="Arial Narrow" w:cs="Arial"/>
                <w:sz w:val="20"/>
                <w:szCs w:val="20"/>
              </w:rPr>
              <w:t xml:space="preserve">Die SuS können … </w:t>
            </w:r>
          </w:p>
          <w:p w14:paraId="0F7A06B2" w14:textId="77777777" w:rsidR="003A23DD" w:rsidRPr="00992D1A" w:rsidRDefault="008C0119" w:rsidP="008C0119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992D1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992D1A">
              <w:rPr>
                <w:rFonts w:ascii="Arial Narrow" w:hAnsi="Arial Narrow" w:cs="Arial"/>
                <w:sz w:val="20"/>
                <w:szCs w:val="20"/>
              </w:rPr>
              <w:tab/>
            </w:r>
            <w:r w:rsidR="00E00947" w:rsidRPr="00992D1A">
              <w:rPr>
                <w:rFonts w:ascii="Arial Narrow" w:eastAsia="ArialMT" w:hAnsi="Arial Narrow" w:cs="ArialMT"/>
                <w:sz w:val="20"/>
                <w:szCs w:val="20"/>
              </w:rPr>
              <w:t>sich mit Medien, Aspekten der Mediengeschichte und der Mediennutzung auseinandersetzen.</w:t>
            </w:r>
          </w:p>
          <w:p w14:paraId="575F99AD" w14:textId="77777777" w:rsidR="00810E00" w:rsidRPr="00992D1A" w:rsidRDefault="00810E00" w:rsidP="008C0119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i/>
                <w:iCs/>
                <w:sz w:val="20"/>
                <w:szCs w:val="20"/>
              </w:rPr>
            </w:pPr>
            <w:r w:rsidRPr="00992D1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992D1A"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992D1A">
              <w:rPr>
                <w:rFonts w:ascii="Arial Narrow" w:eastAsia="ArialMT" w:hAnsi="Arial Narrow" w:cs="ArialMT"/>
                <w:i/>
                <w:iCs/>
                <w:sz w:val="20"/>
                <w:szCs w:val="20"/>
              </w:rPr>
              <w:t>sich mit verschiedenen medienkritischen Positionen auseinandersetzen. (</w:t>
            </w:r>
            <w:r w:rsidRPr="00992D1A">
              <w:rPr>
                <w:rFonts w:ascii="Arial Narrow" w:eastAsia="ArialMT" w:hAnsi="Arial Narrow" w:cs="ArialMT"/>
                <w:b/>
                <w:bCs/>
                <w:i/>
                <w:iCs/>
                <w:sz w:val="20"/>
                <w:szCs w:val="20"/>
              </w:rPr>
              <w:t>eA</w:t>
            </w:r>
            <w:r w:rsidRPr="00992D1A">
              <w:rPr>
                <w:rFonts w:ascii="Arial Narrow" w:eastAsia="ArialMT" w:hAnsi="Arial Narrow" w:cs="ArialMT"/>
                <w:i/>
                <w:iCs/>
                <w:sz w:val="20"/>
                <w:szCs w:val="20"/>
              </w:rPr>
              <w:t>)</w:t>
            </w:r>
          </w:p>
          <w:p w14:paraId="099778D6" w14:textId="77777777" w:rsidR="00810E00" w:rsidRPr="00992D1A" w:rsidRDefault="00810E00" w:rsidP="008C0119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992D1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992D1A">
              <w:rPr>
                <w:rFonts w:ascii="Arial Narrow" w:eastAsia="ArialMT" w:hAnsi="Arial Narrow" w:cs="ArialMT"/>
                <w:i/>
                <w:iCs/>
                <w:sz w:val="20"/>
                <w:szCs w:val="20"/>
              </w:rPr>
              <w:tab/>
              <w:t>die ästhetische Qualität von Texten unterschiedlicher medialer Form, auch in ihrer kulturellen und historischen Dimension, beurteilen. (</w:t>
            </w:r>
            <w:r w:rsidRPr="00992D1A">
              <w:rPr>
                <w:rFonts w:ascii="Arial Narrow" w:eastAsia="ArialMT" w:hAnsi="Arial Narrow" w:cs="ArialMT"/>
                <w:b/>
                <w:bCs/>
                <w:i/>
                <w:iCs/>
                <w:sz w:val="20"/>
                <w:szCs w:val="20"/>
              </w:rPr>
              <w:t>eA</w:t>
            </w:r>
            <w:r w:rsidRPr="00992D1A">
              <w:rPr>
                <w:rFonts w:ascii="Arial Narrow" w:eastAsia="ArialMT" w:hAnsi="Arial Narrow" w:cs="ArialMT"/>
                <w:i/>
                <w:iCs/>
                <w:sz w:val="20"/>
                <w:szCs w:val="20"/>
              </w:rPr>
              <w:t>)</w:t>
            </w:r>
          </w:p>
          <w:p w14:paraId="13036E4E" w14:textId="77777777" w:rsidR="00810E00" w:rsidRPr="00992D1A" w:rsidRDefault="00810E00" w:rsidP="008C0119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8"/>
                <w:szCs w:val="8"/>
              </w:rPr>
            </w:pPr>
          </w:p>
          <w:p w14:paraId="05AB6188" w14:textId="77777777" w:rsidR="00810E00" w:rsidRDefault="00992D1A" w:rsidP="008C0119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992D1A">
              <w:rPr>
                <w:rFonts w:ascii="Arial Narrow" w:eastAsia="ArialMT" w:hAnsi="Arial Narrow" w:cs="ArialMT"/>
                <w:sz w:val="20"/>
                <w:szCs w:val="20"/>
              </w:rPr>
              <w:t>Die SuS können, a</w:t>
            </w:r>
            <w:r w:rsidR="00810E00" w:rsidRPr="00992D1A">
              <w:rPr>
                <w:rFonts w:ascii="Arial Narrow" w:eastAsia="ArialMT" w:hAnsi="Arial Narrow" w:cs="ArialMT"/>
                <w:sz w:val="20"/>
                <w:szCs w:val="20"/>
              </w:rPr>
              <w:t>bhängig vom gewählten WPM</w:t>
            </w:r>
            <w:r w:rsidRPr="00992D1A">
              <w:rPr>
                <w:rFonts w:ascii="Arial Narrow" w:eastAsia="ArialMT" w:hAnsi="Arial Narrow" w:cs="ArialMT"/>
                <w:sz w:val="20"/>
                <w:szCs w:val="20"/>
              </w:rPr>
              <w:t>, …</w:t>
            </w:r>
          </w:p>
          <w:p w14:paraId="1AC964EB" w14:textId="77777777" w:rsidR="00992D1A" w:rsidRDefault="00992D1A" w:rsidP="00992D1A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992D1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992D1A">
              <w:rPr>
                <w:rFonts w:ascii="Arial Narrow" w:eastAsia="ArialMT" w:hAnsi="Arial Narrow" w:cs="ArialMT"/>
                <w:sz w:val="20"/>
                <w:szCs w:val="20"/>
              </w:rPr>
              <w:t>die Bedeutung unterschiedlicher Medien beurteilen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3B313BED" w14:textId="77777777" w:rsidR="00992D1A" w:rsidRDefault="00992D1A" w:rsidP="00992D1A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992D1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992D1A">
              <w:rPr>
                <w:rFonts w:ascii="Arial Narrow" w:eastAsia="ArialMT" w:hAnsi="Arial Narrow" w:cs="ArialMT"/>
                <w:sz w:val="20"/>
                <w:szCs w:val="20"/>
              </w:rPr>
              <w:t>Filme, Hörtexte, Theaterinszenierungen oder Texte anderer medialer Form sachgerecht analysieren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6AD4C18C" w14:textId="77777777" w:rsidR="00992D1A" w:rsidRDefault="00992D1A" w:rsidP="00992D1A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992D1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992D1A">
              <w:rPr>
                <w:rFonts w:ascii="Arial Narrow" w:eastAsia="ArialMT" w:hAnsi="Arial Narrow" w:cs="ArialMT"/>
                <w:sz w:val="20"/>
                <w:szCs w:val="20"/>
              </w:rPr>
              <w:t>sich bei der Rezeption oder Produktion von Filmen oder Hörtexten und bei der Rezeption von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Pr="00992D1A">
              <w:rPr>
                <w:rFonts w:ascii="Arial Narrow" w:eastAsia="ArialMT" w:hAnsi="Arial Narrow" w:cs="ArialMT"/>
                <w:sz w:val="20"/>
                <w:szCs w:val="20"/>
              </w:rPr>
              <w:t>Theaterinszenierungen mit eigenen Welt- und Wertvorstellungen, auch in interkultureller Perspektive,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Pr="00992D1A">
              <w:rPr>
                <w:rFonts w:ascii="Arial Narrow" w:eastAsia="ArialMT" w:hAnsi="Arial Narrow" w:cs="ArialMT"/>
                <w:sz w:val="20"/>
                <w:szCs w:val="20"/>
              </w:rPr>
              <w:t>auseinandersetzen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7F11F883" w14:textId="77777777" w:rsidR="00992D1A" w:rsidRDefault="00992D1A" w:rsidP="00992D1A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992D1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992D1A">
              <w:rPr>
                <w:rFonts w:ascii="Arial Narrow" w:eastAsia="ArialMT" w:hAnsi="Arial Narrow" w:cs="ArialMT"/>
                <w:sz w:val="20"/>
                <w:szCs w:val="20"/>
              </w:rPr>
              <w:t>Theaterinszenierungen und Literaturverfilmungen als Textinterpretationen erfassen und beurteilen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6F77C614" w14:textId="77777777" w:rsidR="00992D1A" w:rsidRPr="00992D1A" w:rsidRDefault="00992D1A" w:rsidP="00992D1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992D1A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992D1A">
              <w:rPr>
                <w:rFonts w:ascii="Arial Narrow" w:eastAsia="ArialMT" w:hAnsi="Arial Narrow" w:cs="ArialMT"/>
                <w:sz w:val="20"/>
                <w:szCs w:val="20"/>
              </w:rPr>
              <w:t>eigene Hörtexte, Filme oder andere audiovisuelle Präsentationsformen erstellen bzw. Textvorlagen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Pr="00992D1A">
              <w:rPr>
                <w:rFonts w:ascii="Arial Narrow" w:eastAsia="ArialMT" w:hAnsi="Arial Narrow" w:cs="ArialMT"/>
                <w:sz w:val="20"/>
                <w:szCs w:val="20"/>
              </w:rPr>
              <w:t>szenisch umsetzen.</w:t>
            </w:r>
          </w:p>
        </w:tc>
      </w:tr>
      <w:tr w:rsidR="00A56D3C" w:rsidRPr="00CB3848" w14:paraId="3E281F95" w14:textId="77777777" w:rsidTr="00817D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14606" w:type="dxa"/>
            <w:gridSpan w:val="2"/>
            <w:shd w:val="clear" w:color="auto" w:fill="D9D9D9" w:themeFill="background1" w:themeFillShade="D9"/>
          </w:tcPr>
          <w:p w14:paraId="79940246" w14:textId="77777777" w:rsidR="00A56D3C" w:rsidRPr="00CB3848" w:rsidRDefault="00A56D3C" w:rsidP="00817D60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</w:rPr>
              <w:t>Sprache und Sprachgebrauch reflektieren</w:t>
            </w:r>
          </w:p>
        </w:tc>
      </w:tr>
      <w:tr w:rsidR="00E3354A" w:rsidRPr="00CB3848" w14:paraId="1B17C5D5" w14:textId="77777777" w:rsidTr="00817D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11"/>
        </w:trPr>
        <w:tc>
          <w:tcPr>
            <w:tcW w:w="14606" w:type="dxa"/>
            <w:gridSpan w:val="2"/>
          </w:tcPr>
          <w:p w14:paraId="24505D30" w14:textId="77777777" w:rsidR="00E3354A" w:rsidRPr="008329E4" w:rsidRDefault="00E3354A" w:rsidP="00817D60">
            <w:pPr>
              <w:tabs>
                <w:tab w:val="left" w:pos="170"/>
              </w:tabs>
              <w:ind w:left="170" w:right="34" w:hanging="170"/>
              <w:rPr>
                <w:rFonts w:ascii="Arial Narrow" w:hAnsi="Arial Narrow" w:cs="Arial"/>
                <w:sz w:val="20"/>
                <w:szCs w:val="20"/>
              </w:rPr>
            </w:pPr>
            <w:r w:rsidRPr="008329E4">
              <w:rPr>
                <w:rFonts w:ascii="Arial Narrow" w:hAnsi="Arial Narrow" w:cs="Arial"/>
                <w:sz w:val="20"/>
                <w:szCs w:val="20"/>
              </w:rPr>
              <w:t xml:space="preserve">Die SuS können … </w:t>
            </w:r>
          </w:p>
          <w:p w14:paraId="3A13CDE9" w14:textId="77777777" w:rsidR="00676259" w:rsidRPr="008329E4" w:rsidRDefault="00E3354A" w:rsidP="0067625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8329E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329E4">
              <w:rPr>
                <w:rFonts w:ascii="Arial Narrow" w:hAnsi="Arial Narrow" w:cs="Arial"/>
                <w:sz w:val="20"/>
                <w:szCs w:val="20"/>
              </w:rPr>
              <w:tab/>
            </w:r>
            <w:r w:rsidR="00676259" w:rsidRPr="008329E4">
              <w:rPr>
                <w:rFonts w:ascii="Arial Narrow" w:eastAsia="ArialMT" w:hAnsi="Arial Narrow" w:cs="ArialMT"/>
                <w:sz w:val="20"/>
                <w:szCs w:val="20"/>
              </w:rPr>
              <w:t>ein grundlegendes Verständnis der kognitiven und kommunikativen Funktion von Sprache formulieren.</w:t>
            </w:r>
          </w:p>
          <w:p w14:paraId="24CF2476" w14:textId="77777777" w:rsidR="00676259" w:rsidRPr="008329E4" w:rsidRDefault="00676259" w:rsidP="0067625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8329E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329E4">
              <w:rPr>
                <w:rFonts w:ascii="Arial Narrow" w:eastAsia="ArialMT" w:hAnsi="Arial Narrow" w:cs="ArialMT"/>
                <w:sz w:val="20"/>
                <w:szCs w:val="20"/>
              </w:rPr>
              <w:tab/>
              <w:t>sprachliche Äußerungen kriterienorientiert analysieren und ihre Einsichten in der Auseinandersetzung mit Texten und Sachverhalten darstellen.</w:t>
            </w:r>
          </w:p>
          <w:p w14:paraId="39B67AEA" w14:textId="77777777" w:rsidR="00676259" w:rsidRPr="008329E4" w:rsidRDefault="00676259" w:rsidP="0067625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8329E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329E4">
              <w:rPr>
                <w:rFonts w:ascii="Arial Narrow" w:eastAsia="ArialMT" w:hAnsi="Arial Narrow" w:cs="ArialMT"/>
                <w:sz w:val="20"/>
                <w:szCs w:val="20"/>
              </w:rPr>
              <w:tab/>
              <w:t>sprachliche Strukturen und Bedeutungen auf der Basis eines gesicherten Grammatikwissens und semantischer Kategorien erläutern.</w:t>
            </w:r>
          </w:p>
          <w:p w14:paraId="289637C1" w14:textId="77777777" w:rsidR="00676259" w:rsidRPr="008329E4" w:rsidRDefault="00676259" w:rsidP="0067625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8329E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329E4">
              <w:rPr>
                <w:rFonts w:ascii="Arial Narrow" w:eastAsia="ArialMT" w:hAnsi="Arial Narrow" w:cs="ArialMT"/>
                <w:sz w:val="20"/>
                <w:szCs w:val="20"/>
              </w:rPr>
              <w:tab/>
              <w:t>Bedingungen gelingender Kommunikation analysieren, auch auf der Basis theoretischer Modelle.</w:t>
            </w:r>
          </w:p>
          <w:p w14:paraId="25E5AB4D" w14:textId="77777777" w:rsidR="00676259" w:rsidRPr="008329E4" w:rsidRDefault="00676259" w:rsidP="0067625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8329E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329E4">
              <w:rPr>
                <w:rFonts w:ascii="Arial Narrow" w:eastAsia="ArialMT" w:hAnsi="Arial Narrow" w:cs="ArialMT"/>
                <w:sz w:val="20"/>
                <w:szCs w:val="20"/>
              </w:rPr>
              <w:tab/>
              <w:t>verbale, paraverbale und nonverbale Gestaltungsmittel in unterschiedlichen kommunikativen Zusammenhängen analysieren, ihre Funktion beschreiben und ihre Angemessenheit bewerten.</w:t>
            </w:r>
          </w:p>
          <w:p w14:paraId="76E967AF" w14:textId="77777777" w:rsidR="00676259" w:rsidRPr="008329E4" w:rsidRDefault="00676259" w:rsidP="0067625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8329E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329E4">
              <w:rPr>
                <w:rFonts w:ascii="Arial Narrow" w:eastAsia="ArialMT" w:hAnsi="Arial Narrow" w:cs="ArialMT"/>
                <w:sz w:val="20"/>
                <w:szCs w:val="20"/>
              </w:rPr>
              <w:tab/>
              <w:t xml:space="preserve">verbale, paraverbale und nonverbale Signale für Macht- und Dominanzverhältnisse identifizieren. </w:t>
            </w:r>
          </w:p>
          <w:p w14:paraId="733BA60C" w14:textId="77777777" w:rsidR="00676259" w:rsidRPr="008329E4" w:rsidRDefault="00676259" w:rsidP="00817D60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8329E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329E4">
              <w:rPr>
                <w:rFonts w:ascii="Arial Narrow" w:eastAsia="ArialMT" w:hAnsi="Arial Narrow" w:cs="ArialMT"/>
                <w:sz w:val="20"/>
                <w:szCs w:val="20"/>
              </w:rPr>
              <w:tab/>
              <w:t>auf der Grundlage sprachkritischer Texte Entwicklungstendenzen der Gegenwartssprache beschreiben und bewerten.</w:t>
            </w:r>
          </w:p>
          <w:p w14:paraId="525E15C4" w14:textId="77777777" w:rsidR="00E3354A" w:rsidRPr="008329E4" w:rsidRDefault="00E3354A" w:rsidP="00817D60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329E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329E4">
              <w:rPr>
                <w:rFonts w:ascii="Arial Narrow" w:hAnsi="Arial Narrow" w:cs="Arial"/>
                <w:sz w:val="20"/>
                <w:szCs w:val="20"/>
              </w:rPr>
              <w:tab/>
            </w:r>
            <w:r w:rsidRPr="008329E4">
              <w:rPr>
                <w:rFonts w:ascii="Arial Narrow" w:hAnsi="Arial Narrow" w:cs="Arial"/>
                <w:i/>
                <w:iCs/>
                <w:sz w:val="20"/>
                <w:szCs w:val="20"/>
              </w:rPr>
              <w:t>Phänomene des Sprachwandels theoriegestützt beschreiben. (</w:t>
            </w:r>
            <w:r w:rsidRPr="008329E4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eA</w:t>
            </w:r>
            <w:r w:rsidRPr="008329E4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  <w:p w14:paraId="7E75E055" w14:textId="77777777" w:rsidR="00E3354A" w:rsidRPr="008329E4" w:rsidRDefault="00E3354A" w:rsidP="00E3354A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329E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329E4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>in geeigneten Nutzungszusammenhängen mit grammatischen und semantischen Kategorien argumentieren. (</w:t>
            </w:r>
            <w:r w:rsidRPr="008329E4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eA</w:t>
            </w:r>
            <w:r w:rsidRPr="008329E4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  <w:p w14:paraId="0B2C1ECF" w14:textId="77777777" w:rsidR="00E3354A" w:rsidRPr="008329E4" w:rsidRDefault="00E3354A" w:rsidP="00E3354A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8"/>
                <w:szCs w:val="8"/>
              </w:rPr>
            </w:pPr>
          </w:p>
          <w:p w14:paraId="36A69D7A" w14:textId="77777777" w:rsidR="00E3354A" w:rsidRPr="008329E4" w:rsidRDefault="00E3354A" w:rsidP="00E3354A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8329E4">
              <w:rPr>
                <w:rFonts w:ascii="Arial Narrow" w:eastAsia="ArialMT" w:hAnsi="Arial Narrow" w:cs="ArialMT"/>
                <w:sz w:val="20"/>
                <w:szCs w:val="20"/>
              </w:rPr>
              <w:t>Die SuS können, abhängig vom gewählten WPM, …</w:t>
            </w:r>
          </w:p>
          <w:p w14:paraId="30F42697" w14:textId="77777777" w:rsidR="008329E4" w:rsidRDefault="00E3354A" w:rsidP="008329E4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8329E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 w:rsidRPr="008329E4"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="008329E4" w:rsidRPr="008329E4">
              <w:rPr>
                <w:rFonts w:ascii="Arial Narrow" w:eastAsia="ArialMT" w:hAnsi="Arial Narrow" w:cs="ArialMT"/>
                <w:sz w:val="20"/>
                <w:szCs w:val="20"/>
              </w:rPr>
              <w:t>Strukturen und Funktionen von Sprachvarietäten beschreiben</w:t>
            </w:r>
            <w:r w:rsidR="008329E4"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21793D75" w14:textId="77777777" w:rsidR="008329E4" w:rsidRDefault="008329E4" w:rsidP="008329E4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8329E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8329E4">
              <w:rPr>
                <w:rFonts w:ascii="Arial Narrow" w:eastAsia="ArialMT" w:hAnsi="Arial Narrow" w:cs="ArialMT"/>
                <w:sz w:val="20"/>
                <w:szCs w:val="20"/>
              </w:rPr>
              <w:t>Auswirkungen der Sprachenvielfalt und der Mehrsprachigkeit analysieren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433779BC" w14:textId="77777777" w:rsidR="008329E4" w:rsidRDefault="008329E4" w:rsidP="008329E4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8329E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8329E4">
              <w:rPr>
                <w:rFonts w:ascii="Arial Narrow" w:eastAsia="ArialMT" w:hAnsi="Arial Narrow" w:cs="ArialMT"/>
                <w:sz w:val="20"/>
                <w:szCs w:val="20"/>
              </w:rPr>
              <w:t>persuasive und manipulative Strategien in öffentlichen Bereichen analysieren und sie kritisch bewerten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4245FF08" w14:textId="77777777" w:rsidR="008329E4" w:rsidRDefault="008329E4" w:rsidP="008329E4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8329E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8329E4">
              <w:rPr>
                <w:rFonts w:ascii="Arial Narrow" w:eastAsia="ArialMT" w:hAnsi="Arial Narrow" w:cs="ArialMT"/>
                <w:sz w:val="20"/>
                <w:szCs w:val="20"/>
              </w:rPr>
              <w:t>Aspekte der historischen Bedingtheit von Sprache beschreiben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1255B8AA" w14:textId="77777777" w:rsidR="008329E4" w:rsidRDefault="008329E4" w:rsidP="008329E4">
            <w:pPr>
              <w:tabs>
                <w:tab w:val="left" w:pos="170"/>
              </w:tabs>
              <w:ind w:left="170" w:hanging="170"/>
              <w:rPr>
                <w:rFonts w:ascii="Arial Narrow" w:eastAsia="ArialMT" w:hAnsi="Arial Narrow" w:cs="ArialMT"/>
                <w:sz w:val="20"/>
                <w:szCs w:val="20"/>
              </w:rPr>
            </w:pPr>
            <w:r w:rsidRPr="008329E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8329E4">
              <w:rPr>
                <w:rFonts w:ascii="Arial Narrow" w:eastAsia="ArialMT" w:hAnsi="Arial Narrow" w:cs="ArialMT"/>
                <w:sz w:val="20"/>
                <w:szCs w:val="20"/>
              </w:rPr>
              <w:t>ein Bewusstsein für die Funktion von Sprache beim Erkennen der Welt und bei der Reflexion über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 xml:space="preserve"> </w:t>
            </w:r>
            <w:r w:rsidRPr="008329E4">
              <w:rPr>
                <w:rFonts w:ascii="Arial Narrow" w:eastAsia="ArialMT" w:hAnsi="Arial Narrow" w:cs="ArialMT"/>
                <w:sz w:val="20"/>
                <w:szCs w:val="20"/>
              </w:rPr>
              <w:t>Wirklichkeit entwickeln</w:t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>.</w:t>
            </w:r>
          </w:p>
          <w:p w14:paraId="7D9A14AA" w14:textId="77777777" w:rsidR="00E3354A" w:rsidRPr="008329E4" w:rsidRDefault="008329E4" w:rsidP="008329E4">
            <w:pPr>
              <w:tabs>
                <w:tab w:val="left" w:pos="170"/>
              </w:tabs>
              <w:ind w:left="170" w:hanging="170"/>
              <w:rPr>
                <w:rFonts w:ascii="Arial Narrow" w:hAnsi="Arial Narrow" w:cs="Arial"/>
                <w:sz w:val="20"/>
                <w:szCs w:val="20"/>
              </w:rPr>
            </w:pPr>
            <w:r w:rsidRPr="008329E4">
              <w:rPr>
                <w:rFonts w:ascii="Arial Narrow" w:hAnsi="Arial Narrow" w:cs="Arial"/>
                <w:sz w:val="20"/>
                <w:szCs w:val="20"/>
              </w:rPr>
              <w:sym w:font="Wingdings" w:char="F09F"/>
            </w:r>
            <w:r>
              <w:rPr>
                <w:rFonts w:ascii="Arial Narrow" w:eastAsia="ArialMT" w:hAnsi="Arial Narrow" w:cs="ArialMT"/>
                <w:sz w:val="20"/>
                <w:szCs w:val="20"/>
              </w:rPr>
              <w:tab/>
            </w:r>
            <w:r w:rsidRPr="008329E4">
              <w:rPr>
                <w:rFonts w:ascii="Arial Narrow" w:eastAsia="ArialMT" w:hAnsi="Arial Narrow" w:cs="ArialMT"/>
                <w:sz w:val="20"/>
                <w:szCs w:val="20"/>
              </w:rPr>
              <w:t>Aspekte des Spracherwerbs beschreiben und darstellen.</w:t>
            </w:r>
          </w:p>
        </w:tc>
      </w:tr>
    </w:tbl>
    <w:p w14:paraId="7A0D2A75" w14:textId="77777777" w:rsidR="00114DF2" w:rsidRPr="00590A3C" w:rsidRDefault="00114DF2" w:rsidP="00114DF2">
      <w:pPr>
        <w:jc w:val="both"/>
        <w:rPr>
          <w:rFonts w:ascii="Arial" w:hAnsi="Arial" w:cs="Arial"/>
          <w:sz w:val="2"/>
          <w:szCs w:val="2"/>
        </w:rPr>
      </w:pPr>
    </w:p>
    <w:p w14:paraId="6622BF8A" w14:textId="77777777" w:rsidR="00114DF2" w:rsidRPr="00114DF2" w:rsidRDefault="00114DF2" w:rsidP="00114DF2">
      <w:pPr>
        <w:rPr>
          <w:rFonts w:ascii="Arial" w:hAnsi="Arial" w:cs="Arial"/>
          <w:sz w:val="2"/>
          <w:szCs w:val="2"/>
        </w:rPr>
      </w:pPr>
    </w:p>
    <w:p w14:paraId="5E1B06D8" w14:textId="77777777" w:rsidR="00114DF2" w:rsidRPr="00114DF2" w:rsidRDefault="00114DF2" w:rsidP="00114DF2">
      <w:pPr>
        <w:rPr>
          <w:rFonts w:ascii="Arial" w:hAnsi="Arial" w:cs="Arial"/>
          <w:sz w:val="2"/>
          <w:szCs w:val="2"/>
        </w:rPr>
      </w:pPr>
    </w:p>
    <w:p w14:paraId="4DE27405" w14:textId="77777777" w:rsidR="00114DF2" w:rsidRPr="00114DF2" w:rsidRDefault="00114DF2" w:rsidP="00114DF2">
      <w:pPr>
        <w:rPr>
          <w:rFonts w:ascii="Arial" w:hAnsi="Arial" w:cs="Arial"/>
          <w:sz w:val="2"/>
          <w:szCs w:val="2"/>
        </w:rPr>
      </w:pPr>
    </w:p>
    <w:sectPr w:rsidR="00114DF2" w:rsidRPr="00114DF2" w:rsidSect="0052117E">
      <w:headerReference w:type="default" r:id="rId6"/>
      <w:footerReference w:type="default" r:id="rId7"/>
      <w:pgSz w:w="16838" w:h="11906" w:orient="landscape" w:code="9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2D4F" w14:textId="77777777" w:rsidR="00AE5A08" w:rsidRDefault="00AE5A08">
      <w:r>
        <w:separator/>
      </w:r>
    </w:p>
  </w:endnote>
  <w:endnote w:type="continuationSeparator" w:id="0">
    <w:p w14:paraId="63B92B74" w14:textId="77777777" w:rsidR="00AE5A08" w:rsidRDefault="00AE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x">
    <w:altName w:val="Mistral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A080" w14:textId="1AB40AF1" w:rsidR="00817D60" w:rsidRPr="007E5908" w:rsidRDefault="00817D60" w:rsidP="007E5908">
    <w:pPr>
      <w:pStyle w:val="Fuzeile"/>
      <w:jc w:val="right"/>
      <w:rPr>
        <w:rFonts w:ascii="Arial" w:hAnsi="Arial" w:cs="Arial"/>
        <w:b/>
        <w:sz w:val="20"/>
        <w:szCs w:val="20"/>
      </w:rPr>
    </w:pPr>
    <w:r w:rsidRPr="000F6759">
      <w:rPr>
        <w:rFonts w:ascii="Arial" w:hAnsi="Arial" w:cs="Arial"/>
        <w:b/>
        <w:sz w:val="20"/>
        <w:szCs w:val="20"/>
      </w:rPr>
      <w:t xml:space="preserve">Seite </w:t>
    </w:r>
    <w:r w:rsidRPr="000F6759">
      <w:rPr>
        <w:rFonts w:ascii="Arial" w:hAnsi="Arial" w:cs="Arial"/>
        <w:b/>
        <w:sz w:val="20"/>
        <w:szCs w:val="20"/>
      </w:rPr>
      <w:fldChar w:fldCharType="begin"/>
    </w:r>
    <w:r w:rsidRPr="000F6759">
      <w:rPr>
        <w:rFonts w:ascii="Arial" w:hAnsi="Arial" w:cs="Arial"/>
        <w:b/>
        <w:sz w:val="20"/>
        <w:szCs w:val="20"/>
      </w:rPr>
      <w:instrText xml:space="preserve"> PAGE   \* MERGEFORMAT </w:instrText>
    </w:r>
    <w:r w:rsidRPr="000F6759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0F6759">
      <w:rPr>
        <w:rFonts w:ascii="Arial" w:hAnsi="Arial" w:cs="Arial"/>
        <w:b/>
        <w:sz w:val="20"/>
        <w:szCs w:val="20"/>
      </w:rPr>
      <w:fldChar w:fldCharType="end"/>
    </w:r>
    <w:r w:rsidRPr="000F6759">
      <w:rPr>
        <w:rFonts w:ascii="Arial" w:hAnsi="Arial" w:cs="Arial"/>
        <w:b/>
        <w:sz w:val="20"/>
        <w:szCs w:val="20"/>
      </w:rPr>
      <w:t xml:space="preserve"> von </w:t>
    </w:r>
    <w:r w:rsidR="00CC287A">
      <w:rPr>
        <w:rFonts w:ascii="Arial" w:hAnsi="Arial" w:cs="Arial"/>
        <w:b/>
        <w:sz w:val="20"/>
        <w:szCs w:val="20"/>
      </w:rPr>
      <w:t>1</w:t>
    </w:r>
    <w:r w:rsidR="00492092">
      <w:rPr>
        <w:rFonts w:ascii="Arial" w:hAnsi="Arial" w:cs="Arial"/>
        <w:b/>
        <w:sz w:val="20"/>
        <w:szCs w:val="20"/>
      </w:rPr>
      <w:t>0</w:t>
    </w:r>
  </w:p>
  <w:p w14:paraId="72FE4B1A" w14:textId="77777777" w:rsidR="00817D60" w:rsidRDefault="00817D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EFC7" w14:textId="77777777" w:rsidR="00AE5A08" w:rsidRDefault="00AE5A08">
      <w:r>
        <w:separator/>
      </w:r>
    </w:p>
  </w:footnote>
  <w:footnote w:type="continuationSeparator" w:id="0">
    <w:p w14:paraId="283A1D94" w14:textId="77777777" w:rsidR="00AE5A08" w:rsidRDefault="00AE5A08">
      <w:r>
        <w:continuationSeparator/>
      </w:r>
    </w:p>
  </w:footnote>
  <w:footnote w:id="1">
    <w:p w14:paraId="28396555" w14:textId="77777777" w:rsidR="00817D60" w:rsidRPr="005714DF" w:rsidRDefault="00817D60" w:rsidP="00FD59F7">
      <w:pPr>
        <w:pStyle w:val="Funotentext"/>
        <w:jc w:val="both"/>
        <w:rPr>
          <w:rFonts w:ascii="Arial" w:hAnsi="Arial" w:cs="Arial"/>
          <w:sz w:val="16"/>
          <w:szCs w:val="16"/>
        </w:rPr>
      </w:pPr>
      <w:r w:rsidRPr="005714DF">
        <w:rPr>
          <w:rStyle w:val="Funotenzeichen"/>
          <w:rFonts w:ascii="Arial" w:hAnsi="Arial" w:cs="Arial"/>
          <w:sz w:val="16"/>
          <w:szCs w:val="16"/>
        </w:rPr>
        <w:footnoteRef/>
      </w:r>
      <w:r w:rsidRPr="005714DF">
        <w:rPr>
          <w:rFonts w:ascii="Arial" w:hAnsi="Arial" w:cs="Arial"/>
          <w:sz w:val="16"/>
          <w:szCs w:val="16"/>
        </w:rPr>
        <w:t xml:space="preserve"> </w:t>
      </w:r>
      <w:r w:rsidRPr="005714DF">
        <w:rPr>
          <w:rFonts w:ascii="Arial" w:hAnsi="Arial" w:cs="Arial"/>
          <w:b/>
          <w:sz w:val="16"/>
          <w:szCs w:val="16"/>
        </w:rPr>
        <w:t>P-</w:t>
      </w:r>
      <w:r>
        <w:rPr>
          <w:rFonts w:ascii="Arial" w:hAnsi="Arial" w:cs="Arial"/>
          <w:b/>
          <w:sz w:val="16"/>
          <w:szCs w:val="16"/>
        </w:rPr>
        <w:t>W</w:t>
      </w:r>
      <w:r w:rsidRPr="005714DF">
        <w:rPr>
          <w:rFonts w:ascii="Arial" w:hAnsi="Arial" w:cs="Arial"/>
          <w:b/>
          <w:sz w:val="16"/>
          <w:szCs w:val="16"/>
        </w:rPr>
        <w:t>PM</w:t>
      </w:r>
      <w:r w:rsidRPr="005714DF">
        <w:rPr>
          <w:rFonts w:ascii="Arial" w:hAnsi="Arial" w:cs="Arial"/>
          <w:sz w:val="16"/>
          <w:szCs w:val="16"/>
        </w:rPr>
        <w:t xml:space="preserve"> = prüfungsrelevantes Wahlpflichtmodul</w:t>
      </w:r>
    </w:p>
  </w:footnote>
  <w:footnote w:id="2">
    <w:p w14:paraId="3CF12926" w14:textId="77777777" w:rsidR="00817D60" w:rsidRPr="005714DF" w:rsidRDefault="00817D60" w:rsidP="00D42006">
      <w:pPr>
        <w:pStyle w:val="Funotentext"/>
        <w:jc w:val="both"/>
        <w:rPr>
          <w:rFonts w:ascii="Arial" w:hAnsi="Arial" w:cs="Arial"/>
          <w:sz w:val="16"/>
          <w:szCs w:val="16"/>
        </w:rPr>
      </w:pPr>
      <w:r w:rsidRPr="005714DF">
        <w:rPr>
          <w:rStyle w:val="Funotenzeichen"/>
          <w:rFonts w:ascii="Arial" w:hAnsi="Arial" w:cs="Arial"/>
          <w:sz w:val="16"/>
          <w:szCs w:val="16"/>
        </w:rPr>
        <w:footnoteRef/>
      </w:r>
      <w:r w:rsidRPr="005714DF">
        <w:rPr>
          <w:rFonts w:ascii="Arial" w:hAnsi="Arial" w:cs="Arial"/>
          <w:sz w:val="16"/>
          <w:szCs w:val="16"/>
        </w:rPr>
        <w:t xml:space="preserve"> </w:t>
      </w:r>
      <w:r w:rsidRPr="005714DF">
        <w:rPr>
          <w:rFonts w:ascii="Arial" w:hAnsi="Arial" w:cs="Arial"/>
          <w:b/>
          <w:sz w:val="16"/>
          <w:szCs w:val="16"/>
        </w:rPr>
        <w:t>PL</w:t>
      </w:r>
      <w:r w:rsidRPr="005714DF">
        <w:rPr>
          <w:rFonts w:ascii="Arial" w:hAnsi="Arial" w:cs="Arial"/>
          <w:sz w:val="16"/>
          <w:szCs w:val="16"/>
        </w:rPr>
        <w:t xml:space="preserve"> = Pflichtlektüre</w:t>
      </w:r>
    </w:p>
  </w:footnote>
  <w:footnote w:id="3">
    <w:p w14:paraId="0AC46449" w14:textId="17A62872" w:rsidR="00817D60" w:rsidRPr="005714DF" w:rsidRDefault="00817D60" w:rsidP="00B55136">
      <w:pPr>
        <w:pStyle w:val="Funotentext"/>
        <w:jc w:val="both"/>
        <w:rPr>
          <w:rFonts w:ascii="Arial" w:hAnsi="Arial" w:cs="Arial"/>
          <w:sz w:val="16"/>
          <w:szCs w:val="16"/>
        </w:rPr>
      </w:pPr>
      <w:r w:rsidRPr="005714DF">
        <w:rPr>
          <w:rStyle w:val="Funotenzeichen"/>
          <w:rFonts w:ascii="Arial" w:hAnsi="Arial" w:cs="Arial"/>
          <w:sz w:val="16"/>
          <w:szCs w:val="16"/>
        </w:rPr>
        <w:footnoteRef/>
      </w:r>
      <w:r w:rsidRPr="005714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Zusätzlich sind während der Qualifikationsphase die über die jeweiligen Rahmenthemen hinausgehenden Kompetenzen gemäß KC II (Stand: 2016) zu vermitteln.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104E" w14:textId="77777777" w:rsidR="004D6732" w:rsidRDefault="00817D60" w:rsidP="002361C2">
    <w:pPr>
      <w:pStyle w:val="berschrift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B4C6E7" w:themeFill="accent1" w:themeFillTint="66"/>
      <w:jc w:val="both"/>
      <w:rPr>
        <w:b/>
        <w:i/>
        <w:spacing w:val="20"/>
        <w:sz w:val="40"/>
        <w:szCs w:val="40"/>
      </w:rPr>
    </w:pPr>
    <w:r w:rsidRPr="009A4825">
      <w:rPr>
        <w:b/>
        <w:i/>
        <w:spacing w:val="20"/>
        <w:sz w:val="40"/>
        <w:szCs w:val="40"/>
      </w:rPr>
      <w:t>Berufsbildende Schulen</w:t>
    </w:r>
    <w:r w:rsidR="002361C2" w:rsidRPr="002361C2">
      <w:rPr>
        <w:b/>
        <w:i/>
        <w:spacing w:val="20"/>
        <w:sz w:val="40"/>
        <w:szCs w:val="40"/>
      </w:rPr>
      <w:t xml:space="preserve"> </w:t>
    </w:r>
  </w:p>
  <w:p w14:paraId="276F63F2" w14:textId="7D97DB89" w:rsidR="00817D60" w:rsidRPr="009A4825" w:rsidRDefault="007D276E" w:rsidP="002361C2">
    <w:pPr>
      <w:pStyle w:val="berschrift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B4C6E7" w:themeFill="accent1" w:themeFillTint="66"/>
      <w:jc w:val="both"/>
      <w:rPr>
        <w:b/>
        <w:i/>
        <w:spacing w:val="20"/>
        <w:sz w:val="40"/>
        <w:szCs w:val="40"/>
      </w:rPr>
    </w:pPr>
    <w:r>
      <w:rPr>
        <w:b/>
        <w:i/>
        <w:spacing w:val="20"/>
        <w:sz w:val="40"/>
        <w:szCs w:val="40"/>
      </w:rPr>
      <w:t>Mustermann</w:t>
    </w:r>
  </w:p>
  <w:p w14:paraId="7759F462" w14:textId="77777777" w:rsidR="00817D60" w:rsidRPr="009A4825" w:rsidRDefault="00817D60" w:rsidP="00AF2EF0">
    <w:pPr>
      <w:rPr>
        <w:rFonts w:ascii="Arial" w:hAnsi="Arial" w:cs="Arial"/>
        <w:spacing w:val="20"/>
      </w:rPr>
    </w:pPr>
  </w:p>
  <w:p w14:paraId="510139A7" w14:textId="441D9C9C" w:rsidR="00817D60" w:rsidRPr="009A4825" w:rsidRDefault="00817D60" w:rsidP="00AF2EF0">
    <w:pPr>
      <w:rPr>
        <w:rFonts w:ascii="Arial" w:hAnsi="Arial" w:cs="Arial"/>
        <w:i/>
        <w:sz w:val="28"/>
        <w:szCs w:val="28"/>
      </w:rPr>
    </w:pPr>
    <w:r w:rsidRPr="009A4825">
      <w:rPr>
        <w:rFonts w:ascii="Arial" w:hAnsi="Arial" w:cs="Arial"/>
        <w:i/>
        <w:sz w:val="28"/>
        <w:szCs w:val="28"/>
      </w:rPr>
      <w:t>Fachgruppe Deutsch</w:t>
    </w:r>
  </w:p>
  <w:p w14:paraId="370DA4CB" w14:textId="77777777" w:rsidR="00817D60" w:rsidRDefault="00817D60" w:rsidP="00AF2EF0">
    <w:pPr>
      <w:rPr>
        <w:rFonts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B55D73" wp14:editId="71CEDE77">
              <wp:simplePos x="0" y="0"/>
              <wp:positionH relativeFrom="column">
                <wp:posOffset>-1905</wp:posOffset>
              </wp:positionH>
              <wp:positionV relativeFrom="paragraph">
                <wp:posOffset>111125</wp:posOffset>
              </wp:positionV>
              <wp:extent cx="9252000" cy="1905"/>
              <wp:effectExtent l="0" t="0" r="25400" b="36195"/>
              <wp:wrapNone/>
              <wp:docPr id="2" name="Gerade Verbindung mit Pfei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52000" cy="19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7265C6" id="Gerade Verbindung mit Pfeil 1" o:spid="_x0000_s1026" style="position:absolute;margin-left:-.15pt;margin-top:8.75pt;width:728.5pt;height: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" path="m,l21600,21600e" filled="f" strokeweight=".26mm">
              <v:stroke joinstyle="miter"/>
              <v:path arrowok="t"/>
            </v:shape>
          </w:pict>
        </mc:Fallback>
      </mc:AlternateContent>
    </w:r>
  </w:p>
  <w:p w14:paraId="2177D385" w14:textId="77777777" w:rsidR="00817D60" w:rsidRPr="00AF2EF0" w:rsidRDefault="00817D60" w:rsidP="00AF2EF0">
    <w:pPr>
      <w:pStyle w:val="Kopfzeile"/>
      <w:jc w:val="both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1NTYztjQ3AhKWpko6SsGpxcWZ+XkgBca1AGYK4QIsAAAA"/>
  </w:docVars>
  <w:rsids>
    <w:rsidRoot w:val="00D14C0F"/>
    <w:rsid w:val="000437A6"/>
    <w:rsid w:val="00052B1F"/>
    <w:rsid w:val="00062BEC"/>
    <w:rsid w:val="00072C65"/>
    <w:rsid w:val="0009050B"/>
    <w:rsid w:val="0009089F"/>
    <w:rsid w:val="000A5303"/>
    <w:rsid w:val="000B02EC"/>
    <w:rsid w:val="000D0D43"/>
    <w:rsid w:val="000D18AD"/>
    <w:rsid w:val="000E625F"/>
    <w:rsid w:val="000F6976"/>
    <w:rsid w:val="00102F04"/>
    <w:rsid w:val="001119C2"/>
    <w:rsid w:val="00114DF2"/>
    <w:rsid w:val="001165B1"/>
    <w:rsid w:val="00122D6A"/>
    <w:rsid w:val="00130F29"/>
    <w:rsid w:val="00131800"/>
    <w:rsid w:val="00132DD2"/>
    <w:rsid w:val="001355FE"/>
    <w:rsid w:val="00140214"/>
    <w:rsid w:val="00141D3A"/>
    <w:rsid w:val="001445B9"/>
    <w:rsid w:val="00144866"/>
    <w:rsid w:val="00144AF2"/>
    <w:rsid w:val="001A2591"/>
    <w:rsid w:val="001A4B9D"/>
    <w:rsid w:val="001B3CB5"/>
    <w:rsid w:val="001B430E"/>
    <w:rsid w:val="001C174F"/>
    <w:rsid w:val="001D6AF3"/>
    <w:rsid w:val="001E2211"/>
    <w:rsid w:val="001E35C3"/>
    <w:rsid w:val="001E3CD4"/>
    <w:rsid w:val="001E43C1"/>
    <w:rsid w:val="001E5031"/>
    <w:rsid w:val="001E7EBA"/>
    <w:rsid w:val="001F1F65"/>
    <w:rsid w:val="00211C6E"/>
    <w:rsid w:val="002140FC"/>
    <w:rsid w:val="00222383"/>
    <w:rsid w:val="002235E3"/>
    <w:rsid w:val="002245A4"/>
    <w:rsid w:val="00225782"/>
    <w:rsid w:val="002270E2"/>
    <w:rsid w:val="002303E1"/>
    <w:rsid w:val="002361C2"/>
    <w:rsid w:val="00254208"/>
    <w:rsid w:val="00263F55"/>
    <w:rsid w:val="00274A2D"/>
    <w:rsid w:val="0027754F"/>
    <w:rsid w:val="00284B13"/>
    <w:rsid w:val="00285692"/>
    <w:rsid w:val="002946D4"/>
    <w:rsid w:val="002A1C14"/>
    <w:rsid w:val="002C1F26"/>
    <w:rsid w:val="002C28C7"/>
    <w:rsid w:val="002C37E0"/>
    <w:rsid w:val="002C7F94"/>
    <w:rsid w:val="002F058E"/>
    <w:rsid w:val="002F6B02"/>
    <w:rsid w:val="00311012"/>
    <w:rsid w:val="00312DA5"/>
    <w:rsid w:val="003218BF"/>
    <w:rsid w:val="0032487B"/>
    <w:rsid w:val="003311A7"/>
    <w:rsid w:val="00335672"/>
    <w:rsid w:val="0033741E"/>
    <w:rsid w:val="0035513D"/>
    <w:rsid w:val="00376673"/>
    <w:rsid w:val="003829CA"/>
    <w:rsid w:val="00390BDB"/>
    <w:rsid w:val="003A2375"/>
    <w:rsid w:val="003A23DD"/>
    <w:rsid w:val="003A499D"/>
    <w:rsid w:val="003B5073"/>
    <w:rsid w:val="003C1904"/>
    <w:rsid w:val="003C61BC"/>
    <w:rsid w:val="003C6B4F"/>
    <w:rsid w:val="003C7A11"/>
    <w:rsid w:val="003E03B5"/>
    <w:rsid w:val="003E1980"/>
    <w:rsid w:val="003E3B03"/>
    <w:rsid w:val="003F2B3A"/>
    <w:rsid w:val="003F58F0"/>
    <w:rsid w:val="0040577A"/>
    <w:rsid w:val="004244A0"/>
    <w:rsid w:val="00432993"/>
    <w:rsid w:val="00446459"/>
    <w:rsid w:val="004476AE"/>
    <w:rsid w:val="004623AD"/>
    <w:rsid w:val="0046284D"/>
    <w:rsid w:val="00472B05"/>
    <w:rsid w:val="004803EC"/>
    <w:rsid w:val="00482E12"/>
    <w:rsid w:val="00491ED1"/>
    <w:rsid w:val="00492092"/>
    <w:rsid w:val="004948E3"/>
    <w:rsid w:val="004A7623"/>
    <w:rsid w:val="004B0122"/>
    <w:rsid w:val="004B21E8"/>
    <w:rsid w:val="004B41EB"/>
    <w:rsid w:val="004B6B24"/>
    <w:rsid w:val="004C14F6"/>
    <w:rsid w:val="004D3C6E"/>
    <w:rsid w:val="004D6732"/>
    <w:rsid w:val="004D7A3B"/>
    <w:rsid w:val="004E1B8C"/>
    <w:rsid w:val="004F3443"/>
    <w:rsid w:val="0052117E"/>
    <w:rsid w:val="005340BB"/>
    <w:rsid w:val="00543499"/>
    <w:rsid w:val="00545110"/>
    <w:rsid w:val="005714DF"/>
    <w:rsid w:val="00590A3C"/>
    <w:rsid w:val="00590B32"/>
    <w:rsid w:val="005917F1"/>
    <w:rsid w:val="005A1C6E"/>
    <w:rsid w:val="005A358B"/>
    <w:rsid w:val="005A3B05"/>
    <w:rsid w:val="005A4276"/>
    <w:rsid w:val="005C0B9A"/>
    <w:rsid w:val="005E18B8"/>
    <w:rsid w:val="006020F5"/>
    <w:rsid w:val="00617B4C"/>
    <w:rsid w:val="00626616"/>
    <w:rsid w:val="00636594"/>
    <w:rsid w:val="006431F8"/>
    <w:rsid w:val="00644BCF"/>
    <w:rsid w:val="00645CB5"/>
    <w:rsid w:val="00651C15"/>
    <w:rsid w:val="00676259"/>
    <w:rsid w:val="00693BF5"/>
    <w:rsid w:val="00695B4A"/>
    <w:rsid w:val="00695E91"/>
    <w:rsid w:val="006A7AE3"/>
    <w:rsid w:val="006B0D1F"/>
    <w:rsid w:val="006C1247"/>
    <w:rsid w:val="006D3DDD"/>
    <w:rsid w:val="0070247C"/>
    <w:rsid w:val="00704F95"/>
    <w:rsid w:val="0072036D"/>
    <w:rsid w:val="00723E8B"/>
    <w:rsid w:val="00737ECE"/>
    <w:rsid w:val="007413C9"/>
    <w:rsid w:val="007451E1"/>
    <w:rsid w:val="0074588B"/>
    <w:rsid w:val="00752E17"/>
    <w:rsid w:val="007702D1"/>
    <w:rsid w:val="007832CB"/>
    <w:rsid w:val="00796803"/>
    <w:rsid w:val="007A2873"/>
    <w:rsid w:val="007A4E26"/>
    <w:rsid w:val="007B43CF"/>
    <w:rsid w:val="007C6A3E"/>
    <w:rsid w:val="007D276E"/>
    <w:rsid w:val="007D449B"/>
    <w:rsid w:val="007D4F18"/>
    <w:rsid w:val="007D65E8"/>
    <w:rsid w:val="007D6CB6"/>
    <w:rsid w:val="007E5908"/>
    <w:rsid w:val="007E6651"/>
    <w:rsid w:val="007E7E54"/>
    <w:rsid w:val="007F4368"/>
    <w:rsid w:val="007F47D9"/>
    <w:rsid w:val="007F4E0D"/>
    <w:rsid w:val="007F595A"/>
    <w:rsid w:val="00803029"/>
    <w:rsid w:val="00805FA1"/>
    <w:rsid w:val="00810E00"/>
    <w:rsid w:val="00817D60"/>
    <w:rsid w:val="0082454A"/>
    <w:rsid w:val="008310F9"/>
    <w:rsid w:val="008329E4"/>
    <w:rsid w:val="008367D0"/>
    <w:rsid w:val="00840D78"/>
    <w:rsid w:val="00846460"/>
    <w:rsid w:val="00857D64"/>
    <w:rsid w:val="00860654"/>
    <w:rsid w:val="00860A80"/>
    <w:rsid w:val="00860D7F"/>
    <w:rsid w:val="00867B86"/>
    <w:rsid w:val="008706DD"/>
    <w:rsid w:val="008777B3"/>
    <w:rsid w:val="00882E82"/>
    <w:rsid w:val="00885117"/>
    <w:rsid w:val="008931D2"/>
    <w:rsid w:val="0089515E"/>
    <w:rsid w:val="008A07A3"/>
    <w:rsid w:val="008A160C"/>
    <w:rsid w:val="008A4B3B"/>
    <w:rsid w:val="008A7FF1"/>
    <w:rsid w:val="008B306C"/>
    <w:rsid w:val="008B4073"/>
    <w:rsid w:val="008B4609"/>
    <w:rsid w:val="008C0119"/>
    <w:rsid w:val="008C4009"/>
    <w:rsid w:val="008C78B0"/>
    <w:rsid w:val="008D6549"/>
    <w:rsid w:val="008E2411"/>
    <w:rsid w:val="009050DB"/>
    <w:rsid w:val="00924171"/>
    <w:rsid w:val="009379D8"/>
    <w:rsid w:val="0094258F"/>
    <w:rsid w:val="00942FF6"/>
    <w:rsid w:val="00952A04"/>
    <w:rsid w:val="009621A9"/>
    <w:rsid w:val="00967ED5"/>
    <w:rsid w:val="00980DAB"/>
    <w:rsid w:val="00992D1A"/>
    <w:rsid w:val="00995D7A"/>
    <w:rsid w:val="009A3531"/>
    <w:rsid w:val="009A4825"/>
    <w:rsid w:val="009A5D70"/>
    <w:rsid w:val="009B3627"/>
    <w:rsid w:val="009B7349"/>
    <w:rsid w:val="009B7EF1"/>
    <w:rsid w:val="009C06D7"/>
    <w:rsid w:val="009D0DC8"/>
    <w:rsid w:val="009D4C50"/>
    <w:rsid w:val="009D6EB4"/>
    <w:rsid w:val="009E2944"/>
    <w:rsid w:val="009E3FA9"/>
    <w:rsid w:val="009F0420"/>
    <w:rsid w:val="00A13CB0"/>
    <w:rsid w:val="00A25414"/>
    <w:rsid w:val="00A26303"/>
    <w:rsid w:val="00A30D92"/>
    <w:rsid w:val="00A3149D"/>
    <w:rsid w:val="00A31C35"/>
    <w:rsid w:val="00A40B53"/>
    <w:rsid w:val="00A40B95"/>
    <w:rsid w:val="00A42973"/>
    <w:rsid w:val="00A44FF6"/>
    <w:rsid w:val="00A45C9C"/>
    <w:rsid w:val="00A56D3C"/>
    <w:rsid w:val="00A575D0"/>
    <w:rsid w:val="00A57DEA"/>
    <w:rsid w:val="00A71F48"/>
    <w:rsid w:val="00A8162F"/>
    <w:rsid w:val="00A8302B"/>
    <w:rsid w:val="00A85245"/>
    <w:rsid w:val="00A93CC8"/>
    <w:rsid w:val="00A95B18"/>
    <w:rsid w:val="00AB0328"/>
    <w:rsid w:val="00AD18CC"/>
    <w:rsid w:val="00AD1EBB"/>
    <w:rsid w:val="00AE5A08"/>
    <w:rsid w:val="00AE638B"/>
    <w:rsid w:val="00AE6457"/>
    <w:rsid w:val="00AF2EF0"/>
    <w:rsid w:val="00B066B8"/>
    <w:rsid w:val="00B1420C"/>
    <w:rsid w:val="00B3703D"/>
    <w:rsid w:val="00B4038B"/>
    <w:rsid w:val="00B40CF3"/>
    <w:rsid w:val="00B423FA"/>
    <w:rsid w:val="00B53F5B"/>
    <w:rsid w:val="00B55136"/>
    <w:rsid w:val="00B55DB1"/>
    <w:rsid w:val="00B6279E"/>
    <w:rsid w:val="00B7009F"/>
    <w:rsid w:val="00B77019"/>
    <w:rsid w:val="00B83000"/>
    <w:rsid w:val="00B8619A"/>
    <w:rsid w:val="00B927CD"/>
    <w:rsid w:val="00B9485D"/>
    <w:rsid w:val="00B977D0"/>
    <w:rsid w:val="00BA02F4"/>
    <w:rsid w:val="00BA16F3"/>
    <w:rsid w:val="00BA2393"/>
    <w:rsid w:val="00BA4776"/>
    <w:rsid w:val="00BB1C99"/>
    <w:rsid w:val="00BB31F5"/>
    <w:rsid w:val="00BC09E9"/>
    <w:rsid w:val="00BC0FAE"/>
    <w:rsid w:val="00BF37C6"/>
    <w:rsid w:val="00BF511A"/>
    <w:rsid w:val="00BF72B3"/>
    <w:rsid w:val="00C02E47"/>
    <w:rsid w:val="00C03712"/>
    <w:rsid w:val="00C16425"/>
    <w:rsid w:val="00C16B36"/>
    <w:rsid w:val="00C2236D"/>
    <w:rsid w:val="00C23BD6"/>
    <w:rsid w:val="00C26C28"/>
    <w:rsid w:val="00C34776"/>
    <w:rsid w:val="00C44998"/>
    <w:rsid w:val="00C51D0D"/>
    <w:rsid w:val="00C54ACD"/>
    <w:rsid w:val="00C5583A"/>
    <w:rsid w:val="00C5727B"/>
    <w:rsid w:val="00C577BD"/>
    <w:rsid w:val="00C73072"/>
    <w:rsid w:val="00C750E7"/>
    <w:rsid w:val="00C81357"/>
    <w:rsid w:val="00C91EE2"/>
    <w:rsid w:val="00CA6493"/>
    <w:rsid w:val="00CB1A52"/>
    <w:rsid w:val="00CB374E"/>
    <w:rsid w:val="00CB3848"/>
    <w:rsid w:val="00CB544D"/>
    <w:rsid w:val="00CC287A"/>
    <w:rsid w:val="00CC37A2"/>
    <w:rsid w:val="00CD0852"/>
    <w:rsid w:val="00CE3160"/>
    <w:rsid w:val="00CF2A68"/>
    <w:rsid w:val="00CF3B31"/>
    <w:rsid w:val="00D101F8"/>
    <w:rsid w:val="00D12A60"/>
    <w:rsid w:val="00D14C0F"/>
    <w:rsid w:val="00D3211B"/>
    <w:rsid w:val="00D42006"/>
    <w:rsid w:val="00D53011"/>
    <w:rsid w:val="00D55E71"/>
    <w:rsid w:val="00D57D74"/>
    <w:rsid w:val="00D65166"/>
    <w:rsid w:val="00D730E2"/>
    <w:rsid w:val="00D83B6B"/>
    <w:rsid w:val="00D83B98"/>
    <w:rsid w:val="00D95916"/>
    <w:rsid w:val="00DA1205"/>
    <w:rsid w:val="00DA2490"/>
    <w:rsid w:val="00DA58DD"/>
    <w:rsid w:val="00DA686F"/>
    <w:rsid w:val="00DB0911"/>
    <w:rsid w:val="00DD049B"/>
    <w:rsid w:val="00DE158E"/>
    <w:rsid w:val="00DE2A25"/>
    <w:rsid w:val="00DE5E6A"/>
    <w:rsid w:val="00DF061F"/>
    <w:rsid w:val="00DF1BF3"/>
    <w:rsid w:val="00E00511"/>
    <w:rsid w:val="00E00947"/>
    <w:rsid w:val="00E0161A"/>
    <w:rsid w:val="00E16812"/>
    <w:rsid w:val="00E3354A"/>
    <w:rsid w:val="00E41EA9"/>
    <w:rsid w:val="00E42608"/>
    <w:rsid w:val="00E72280"/>
    <w:rsid w:val="00E737D8"/>
    <w:rsid w:val="00E85015"/>
    <w:rsid w:val="00EA73D3"/>
    <w:rsid w:val="00EB6BC8"/>
    <w:rsid w:val="00EC0E8F"/>
    <w:rsid w:val="00EC5202"/>
    <w:rsid w:val="00EC533D"/>
    <w:rsid w:val="00EC704A"/>
    <w:rsid w:val="00EC7432"/>
    <w:rsid w:val="00ED42E3"/>
    <w:rsid w:val="00ED66D4"/>
    <w:rsid w:val="00EF006C"/>
    <w:rsid w:val="00F11AB3"/>
    <w:rsid w:val="00F11B5A"/>
    <w:rsid w:val="00F131A8"/>
    <w:rsid w:val="00F13F1C"/>
    <w:rsid w:val="00F2297B"/>
    <w:rsid w:val="00F23964"/>
    <w:rsid w:val="00F251CB"/>
    <w:rsid w:val="00F3222E"/>
    <w:rsid w:val="00F5049F"/>
    <w:rsid w:val="00F513D2"/>
    <w:rsid w:val="00F71038"/>
    <w:rsid w:val="00F7303F"/>
    <w:rsid w:val="00F868ED"/>
    <w:rsid w:val="00FA3761"/>
    <w:rsid w:val="00FB3809"/>
    <w:rsid w:val="00FD59F7"/>
    <w:rsid w:val="00FF26C3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F0FC4"/>
  <w15:chartTrackingRefBased/>
  <w15:docId w15:val="{A713FA79-093A-4F4B-9036-CB6E203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28"/>
    </w:rPr>
  </w:style>
  <w:style w:type="paragraph" w:styleId="Funotentext">
    <w:name w:val="footnote text"/>
    <w:basedOn w:val="Standard"/>
    <w:semiHidden/>
    <w:rsid w:val="008B4609"/>
    <w:rPr>
      <w:sz w:val="20"/>
      <w:szCs w:val="20"/>
    </w:rPr>
  </w:style>
  <w:style w:type="character" w:styleId="Funotenzeichen">
    <w:name w:val="footnote reference"/>
    <w:semiHidden/>
    <w:rsid w:val="008B4609"/>
    <w:rPr>
      <w:vertAlign w:val="superscript"/>
    </w:rPr>
  </w:style>
  <w:style w:type="table" w:customStyle="1" w:styleId="Tabellengitternetz">
    <w:name w:val="Tabellengitternetz"/>
    <w:basedOn w:val="NormaleTabelle"/>
    <w:rsid w:val="00FD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995D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995D7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95D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5D7A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995D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95D7A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4D3C6E"/>
    <w:pPr>
      <w:jc w:val="center"/>
    </w:pPr>
    <w:rPr>
      <w:rFonts w:ascii="Flax" w:hAnsi="Flax"/>
      <w:b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4D3C6E"/>
    <w:rPr>
      <w:rFonts w:ascii="Flax" w:hAnsi="Flax"/>
      <w:b/>
      <w:sz w:val="28"/>
    </w:rPr>
  </w:style>
  <w:style w:type="paragraph" w:styleId="Listenabsatz">
    <w:name w:val="List Paragraph"/>
    <w:basedOn w:val="Standard"/>
    <w:uiPriority w:val="34"/>
    <w:qFormat/>
    <w:rsid w:val="00BA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Halbjahresplanung für das Semester 12/1</vt:lpstr>
    </vt:vector>
  </TitlesOfParts>
  <Company>BBS-Walsrode</Company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Halbjahresplanung für das Semester 12/1</dc:title>
  <dc:subject/>
  <dc:creator>l_kn</dc:creator>
  <cp:keywords/>
  <dc:description/>
  <cp:lastModifiedBy>Christine Mersiowsky</cp:lastModifiedBy>
  <cp:revision>10</cp:revision>
  <cp:lastPrinted>2010-04-29T11:16:00Z</cp:lastPrinted>
  <dcterms:created xsi:type="dcterms:W3CDTF">2021-10-13T20:16:00Z</dcterms:created>
  <dcterms:modified xsi:type="dcterms:W3CDTF">2021-10-13T20:18:00Z</dcterms:modified>
</cp:coreProperties>
</file>