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C1F02" w:rsidRDefault="00736769" w:rsidP="00CC1F02">
      <w:r>
        <w:rPr>
          <w:noProof/>
          <w:u w:val="single"/>
          <w:lang w:eastAsia="de-DE"/>
        </w:rPr>
        <mc:AlternateContent>
          <mc:Choice Requires="wps">
            <w:drawing>
              <wp:anchor distT="0" distB="0" distL="114300" distR="114300" simplePos="0" relativeHeight="251659264" behindDoc="0" locked="0" layoutInCell="0" allowOverlap="1" wp14:anchorId="18C9D2B8" wp14:editId="11A58DED">
                <wp:simplePos x="0" y="0"/>
                <wp:positionH relativeFrom="page">
                  <wp:align>left</wp:align>
                </wp:positionH>
                <wp:positionV relativeFrom="margin">
                  <wp:align>top</wp:align>
                </wp:positionV>
                <wp:extent cx="2783205" cy="7267575"/>
                <wp:effectExtent l="57150" t="38100" r="74295" b="104775"/>
                <wp:wrapSquare wrapText="bothSides"/>
                <wp:docPr id="3" name="Textfeld 3" descr="Beschreibung: Horizontal dün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205" cy="7267575"/>
                        </a:xfrm>
                        <a:prstGeom prst="rect">
                          <a:avLst/>
                        </a:prstGeom>
                        <a:gradFill rotWithShape="1">
                          <a:gsLst>
                            <a:gs pos="0">
                              <a:srgbClr val="C4BD97"/>
                            </a:gs>
                            <a:gs pos="35001">
                              <a:srgbClr val="DDD9C3"/>
                            </a:gs>
                            <a:gs pos="100000">
                              <a:srgbClr val="EEECE1"/>
                            </a:gs>
                          </a:gsLst>
                          <a:lin ang="16200000" scaled="1"/>
                        </a:gradFill>
                        <a:ln w="9525" algn="ctr">
                          <a:solidFill>
                            <a:srgbClr val="EEECE1"/>
                          </a:solidFill>
                          <a:miter lim="800000"/>
                          <a:headEnd/>
                          <a:tailEnd/>
                        </a:ln>
                        <a:effectLst>
                          <a:outerShdw blurRad="40000" dist="20000" dir="5400000" rotWithShape="0">
                            <a:srgbClr val="000000">
                              <a:alpha val="37999"/>
                            </a:srgbClr>
                          </a:outerShdw>
                        </a:effectLst>
                        <a:extLst>
                          <a:ext uri="{53640926-AAD7-44D8-BBD7-CCE9431645EC}">
                            <a14:shadowObscured xmlns:a14="http://schemas.microsoft.com/office/drawing/2010/main" val="1"/>
                          </a:ext>
                        </a:extLst>
                      </wps:spPr>
                      <wps:txbx>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alt="Beschreibung: Beschreibung: Horizontal dünn" style="position:absolute;margin-left:0;margin-top:0;width:219.15pt;height:572.25pt;z-index:251659264;visibility:visible;mso-wrap-style:square;mso-width-percent:0;mso-height-percent:0;mso-wrap-distance-left:9pt;mso-wrap-distance-top:0;mso-wrap-distance-right:9pt;mso-wrap-distance-bottom:0;mso-position-horizontal:left;mso-position-horizontal-relative:page;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" o:allowincell="f" fillcolor="#c4bd97" strokecolor="#eeece1">
                <v:fill color2="#eeece1" rotate="t" angle="180" colors="0 #c4bd97;22938f #ddd9c3;1 #eeece1" focus="100%" type="gradient"/>
                <v:shadow on="t" color="black" opacity="24903f" obscured="t" origin=",.5" offset="0,.55556mm"/>
                <v:textbox inset="18pt,18pt,18pt,18pt">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v:textbox>
                <w10:wrap type="square" anchorx="page" anchory="margin"/>
              </v:shape>
            </w:pict>
          </mc:Fallback>
        </mc:AlternateContent>
      </w:r>
      <w:r w:rsidR="00CC1F02">
        <w:t>Ihr habt in eurer Präsentation die tats</w:t>
      </w:r>
      <w:r w:rsidR="00D86553">
        <w:t xml:space="preserve">ächlichen Verhältnisse in eurem </w:t>
      </w:r>
      <w:r w:rsidR="005319E1" w:rsidRPr="005319E1">
        <w:rPr>
          <w:b/>
        </w:rPr>
        <w:t>Schweinemast</w:t>
      </w:r>
      <w:r w:rsidR="00D86553" w:rsidRPr="005319E1">
        <w:rPr>
          <w:b/>
        </w:rPr>
        <w:t>stal</w:t>
      </w:r>
      <w:r w:rsidR="00D86553" w:rsidRPr="00D86553">
        <w:rPr>
          <w:b/>
        </w:rPr>
        <w:t>l</w:t>
      </w:r>
      <w:r w:rsidR="00CC1F02" w:rsidRPr="00D86553">
        <w:rPr>
          <w:b/>
        </w:rPr>
        <w:t xml:space="preserve"> </w:t>
      </w:r>
      <w:r w:rsidR="00CC1F02">
        <w:t xml:space="preserve">dargestellt. </w:t>
      </w:r>
    </w:p>
    <w:p w:rsidR="00CC1F02" w:rsidRDefault="00CC1F02" w:rsidP="00CC1F02">
      <w:r>
        <w:t xml:space="preserve">Anhand der Checkliste steht nun fest, ob euer Stall die Kriterien erfüllt bzw. welche Maßnahmen noch zu treffen oder umzusetzen sind, um an der Initiative Tierwohl teilnehmen zu können.  Im folgenden Schritt erfolgt nun die Kostenermittlung dieser Maßnahmen. Diese kann in Form einer Internetrecherche durchgeführt werden.  </w:t>
      </w:r>
    </w:p>
    <w:p w:rsidR="00CC1F02" w:rsidRDefault="00CC1F02" w:rsidP="00CC1F02">
      <w:r>
        <w:t>Sinnvoll ist ebenfalls eine Anfrage bei Firmen, die diese Lösungen anbieten, um möglichst reale Preise kalkulieren zu können. Sollten Ideen vorhanden sein, evtl. eigene Lösungen einzubringen</w:t>
      </w:r>
      <w:r w:rsidR="00763F16">
        <w:t>, können</w:t>
      </w:r>
      <w:r>
        <w:t xml:space="preserve"> diese im Plenum vorgestellt werden. </w:t>
      </w:r>
    </w:p>
    <w:p w:rsidR="00CC1F02" w:rsidRDefault="00763F16" w:rsidP="00CC1F02">
      <w:r>
        <w:t xml:space="preserve">Steht die Kostenermittlung, </w:t>
      </w:r>
      <w:r w:rsidR="00CC1F02">
        <w:t xml:space="preserve"> kann mit eigenen Ansätzen eine Kostenberechn</w:t>
      </w:r>
      <w:r w:rsidR="009B6068">
        <w:t>ung durchgeführt werden (Excel)</w:t>
      </w:r>
      <w:r w:rsidR="00CC1F02">
        <w:t xml:space="preserve"> oder aber auf vorhandene Anwendungen im Internet zugegriffen werden. </w:t>
      </w:r>
    </w:p>
    <w:p w:rsidR="00CC1F02" w:rsidRDefault="00CC1F02" w:rsidP="00CC1F02">
      <w:r w:rsidRPr="00E0663A">
        <w:rPr>
          <w:b/>
          <w:u w:val="single"/>
        </w:rPr>
        <w:t>Wichtig:</w:t>
      </w:r>
      <w:r>
        <w:t xml:space="preserve"> Werden Anwendungen aus dem Internet eingesetzt, so sind diese auf die Plausibilität der Ergebnisse hin zu überprüfen! Falsche Rechenergebnisse führen zu Abzügen in der Bewertung!</w:t>
      </w:r>
    </w:p>
    <w:p w:rsidR="00CC1F02" w:rsidRDefault="00CC1F02" w:rsidP="00CC1F02">
      <w:r>
        <w:t>Am Ende soll ein Saldo ermittelt werden, der euch anzeigt, ob die zusätzlich anfallenden Kosten durch die geplanten Boni gedeckt werden können, um eine fundierte Entscheidungsbasis zu haben.</w:t>
      </w:r>
    </w:p>
    <w:p w:rsidR="00CC1F02" w:rsidRPr="00117789" w:rsidRDefault="00CC1F02" w:rsidP="00CC1F02">
      <w:pPr>
        <w:rPr>
          <w:b/>
        </w:rPr>
      </w:pPr>
      <w:r w:rsidRPr="00117789">
        <w:rPr>
          <w:b/>
        </w:rPr>
        <w:t>Ihr führt eine Bewertung des Saldos durch. Diese Bewertung beinhaltet, ob die Teilnahme an der Initiative sinnvoll sein kann. Dabei müssen auch nicht</w:t>
      </w:r>
      <w:r w:rsidR="00763F16">
        <w:rPr>
          <w:b/>
        </w:rPr>
        <w:t>-</w:t>
      </w:r>
      <w:r w:rsidRPr="00117789">
        <w:rPr>
          <w:b/>
        </w:rPr>
        <w:t>monetäre Gründe Eingang in die Bewertung finden.</w:t>
      </w:r>
    </w:p>
    <w:p w:rsidR="00CC1F02" w:rsidRDefault="00CC1F02" w:rsidP="00CC1F02">
      <w:pPr>
        <w:rPr>
          <w:b/>
          <w:u w:val="single"/>
        </w:rPr>
      </w:pPr>
      <w:r>
        <w:rPr>
          <w:b/>
          <w:u w:val="single"/>
        </w:rPr>
        <w:t>Zeitrahmen:</w:t>
      </w:r>
      <w:r>
        <w:rPr>
          <w:b/>
        </w:rPr>
        <w:t xml:space="preserve">   90-135</w:t>
      </w:r>
      <w:r w:rsidRPr="00A774F0">
        <w:rPr>
          <w:b/>
        </w:rPr>
        <w:t xml:space="preserve"> min</w:t>
      </w:r>
    </w:p>
    <w:p w:rsidR="00CC1F02" w:rsidRPr="00A774F0" w:rsidRDefault="00CC1F02" w:rsidP="00CC1F02">
      <w:pPr>
        <w:rPr>
          <w:b/>
        </w:rPr>
      </w:pPr>
      <w:r w:rsidRPr="00A774F0">
        <w:rPr>
          <w:b/>
          <w:u w:val="single"/>
        </w:rPr>
        <w:t>Zeit Präsentation:</w:t>
      </w:r>
      <w:r w:rsidRPr="00A774F0">
        <w:rPr>
          <w:b/>
        </w:rPr>
        <w:t xml:space="preserve">  </w:t>
      </w:r>
      <w:r>
        <w:rPr>
          <w:b/>
        </w:rPr>
        <w:t>30 min</w:t>
      </w:r>
    </w:p>
    <w:p w:rsidR="00CC1F02" w:rsidRDefault="00CC1F02" w:rsidP="00CC1F02">
      <w:r w:rsidRPr="006C5F71">
        <w:rPr>
          <w:u w:val="single"/>
        </w:rPr>
        <w:t>Nutze folgende Internetquelle</w:t>
      </w:r>
      <w:r>
        <w:t>:</w:t>
      </w:r>
    </w:p>
    <w:p w:rsidR="00AE4122" w:rsidRPr="00736769" w:rsidRDefault="00E34DFF" w:rsidP="00CC1F02">
      <w:hyperlink r:id="rId7" w:history="1">
        <w:r w:rsidR="00CC1F02" w:rsidRPr="00195A19">
          <w:rPr>
            <w:color w:val="0000FF"/>
            <w:u w:val="single"/>
          </w:rPr>
          <w:t>https://www.landwirtschaft-bw.info/pb/MLR.Landwirtschaft,Lde/Startseite/Tierhaltung+_+Tierzucht</w:t>
        </w:r>
      </w:hyperlink>
    </w:p>
    <w:sectPr w:rsidR="00AE4122" w:rsidRPr="0073676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DFF" w:rsidRDefault="00E34DFF" w:rsidP="00B8283C">
      <w:pPr>
        <w:spacing w:after="0" w:line="240" w:lineRule="auto"/>
      </w:pPr>
      <w:r>
        <w:separator/>
      </w:r>
    </w:p>
  </w:endnote>
  <w:endnote w:type="continuationSeparator" w:id="0">
    <w:p w:rsidR="00E34DFF" w:rsidRDefault="00E34DFF" w:rsidP="00B8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3C" w:rsidRDefault="00C975D9" w:rsidP="007104F9">
    <w:pPr>
      <w:pStyle w:val="Fuzeile"/>
      <w:jc w:val="right"/>
    </w:pPr>
    <w:r>
      <w:rPr>
        <w:rFonts w:ascii="Arial" w:eastAsiaTheme="majorEastAsia" w:hAnsi="Arial" w:cs="Arial"/>
        <w:b/>
        <w:bCs/>
        <w:noProof/>
        <w:color w:val="000000" w:themeColor="text1"/>
        <w:sz w:val="24"/>
        <w:szCs w:val="24"/>
        <w:lang w:eastAsia="de-DE"/>
      </w:rPr>
      <w:drawing>
        <wp:anchor distT="0" distB="0" distL="114300" distR="114300" simplePos="0" relativeHeight="251659264" behindDoc="0" locked="0" layoutInCell="1" allowOverlap="1" wp14:anchorId="71557FE6" wp14:editId="781896C8">
          <wp:simplePos x="0" y="0"/>
          <wp:positionH relativeFrom="leftMargin">
            <wp:align>right</wp:align>
          </wp:positionH>
          <wp:positionV relativeFrom="paragraph">
            <wp:posOffset>9525</wp:posOffset>
          </wp:positionV>
          <wp:extent cx="808240" cy="371475"/>
          <wp:effectExtent l="0" t="0" r="0" b="0"/>
          <wp:wrapNone/>
          <wp:docPr id="5" name="Grafik 5" descr="Training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ining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240" cy="371475"/>
                  </a:xfrm>
                  <a:prstGeom prst="rect">
                    <a:avLst/>
                  </a:prstGeom>
                  <a:noFill/>
                </pic:spPr>
              </pic:pic>
            </a:graphicData>
          </a:graphic>
          <wp14:sizeRelH relativeFrom="page">
            <wp14:pctWidth>0</wp14:pctWidth>
          </wp14:sizeRelH>
          <wp14:sizeRelV relativeFrom="page">
            <wp14:pctHeight>0</wp14:pctHeight>
          </wp14:sizeRelV>
        </wp:anchor>
      </w:drawing>
    </w:r>
    <w:r w:rsidRPr="00B8283C">
      <w:rPr>
        <w:b/>
      </w:rPr>
      <w:t>Medienkompetenz in der Agrarwirtschaft</w:t>
    </w:r>
    <w:r>
      <w:rPr>
        <w:rFonts w:ascii="Arial" w:eastAsiaTheme="majorEastAsia" w:hAnsi="Arial" w:cs="Arial"/>
        <w:b/>
        <w:bCs/>
        <w:noProof/>
        <w:color w:val="000000" w:themeColor="text1"/>
        <w:sz w:val="24"/>
        <w:szCs w:val="24"/>
        <w:lang w:eastAsia="de-DE"/>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DFF" w:rsidRDefault="00E34DFF" w:rsidP="00B8283C">
      <w:pPr>
        <w:spacing w:after="0" w:line="240" w:lineRule="auto"/>
      </w:pPr>
      <w:r>
        <w:separator/>
      </w:r>
    </w:p>
  </w:footnote>
  <w:footnote w:type="continuationSeparator" w:id="0">
    <w:p w:rsidR="00E34DFF" w:rsidRDefault="00E34DFF" w:rsidP="00B8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340" w:type="dxa"/>
      <w:tblInd w:w="-1139" w:type="dxa"/>
      <w:tblLayout w:type="fixed"/>
      <w:tblLook w:val="04A0" w:firstRow="1" w:lastRow="0" w:firstColumn="1" w:lastColumn="0" w:noHBand="0" w:noVBand="1"/>
    </w:tblPr>
    <w:tblGrid>
      <w:gridCol w:w="4148"/>
      <w:gridCol w:w="5350"/>
      <w:gridCol w:w="1842"/>
    </w:tblGrid>
    <w:tr w:rsidR="00C975D9" w:rsidTr="00D67B4D">
      <w:tc>
        <w:tcPr>
          <w:tcW w:w="4148" w:type="dxa"/>
        </w:tcPr>
        <w:p w:rsidR="00C975D9" w:rsidRDefault="00D67B4D">
          <w:pPr>
            <w:pStyle w:val="Kopfzeile"/>
            <w:rPr>
              <w:b/>
            </w:rPr>
          </w:pPr>
          <w:r>
            <w:rPr>
              <w:b/>
            </w:rPr>
            <w:sym w:font="Symbol" w:char="F081"/>
          </w:r>
          <w:r>
            <w:rPr>
              <w:b/>
            </w:rPr>
            <w:t xml:space="preserve"> Ausbildung Agrarwirtschaft</w:t>
          </w:r>
        </w:p>
        <w:p w:rsidR="00D67B4D" w:rsidRDefault="00D67B4D">
          <w:pPr>
            <w:pStyle w:val="Kopfzeile"/>
            <w:rPr>
              <w:b/>
            </w:rPr>
          </w:pPr>
          <w:r>
            <w:rPr>
              <w:b/>
            </w:rPr>
            <w:sym w:font="Symbol" w:char="F081"/>
          </w:r>
          <w:r>
            <w:rPr>
              <w:b/>
            </w:rPr>
            <w:t xml:space="preserve"> Weiterbildung Agrarwirtschaft</w:t>
          </w:r>
        </w:p>
      </w:tc>
      <w:tc>
        <w:tcPr>
          <w:tcW w:w="5350" w:type="dxa"/>
        </w:tcPr>
        <w:p w:rsidR="00C975D9" w:rsidRDefault="00D67B4D">
          <w:pPr>
            <w:pStyle w:val="Kopfzeile"/>
            <w:rPr>
              <w:b/>
            </w:rPr>
          </w:pPr>
          <w:r>
            <w:rPr>
              <w:b/>
            </w:rPr>
            <w:t>Bildungsgang:</w:t>
          </w:r>
        </w:p>
        <w:p w:rsidR="00D67B4D" w:rsidRDefault="00975CF2">
          <w:pPr>
            <w:pStyle w:val="Kopfzeile"/>
            <w:rPr>
              <w:b/>
            </w:rPr>
          </w:pPr>
          <w:r>
            <w:rPr>
              <w:b/>
            </w:rPr>
            <w:t>Einjährige FS Agrar</w:t>
          </w:r>
          <w:r w:rsidR="00D84D8A">
            <w:rPr>
              <w:b/>
            </w:rPr>
            <w:t>wirtschaft</w:t>
          </w:r>
        </w:p>
        <w:p w:rsidR="00D67B4D" w:rsidRDefault="00D67B4D">
          <w:pPr>
            <w:pStyle w:val="Kopfzeile"/>
            <w:rPr>
              <w:b/>
            </w:rPr>
          </w:pPr>
        </w:p>
      </w:tc>
      <w:tc>
        <w:tcPr>
          <w:tcW w:w="1842" w:type="dxa"/>
        </w:tcPr>
        <w:p w:rsidR="00C975D9" w:rsidRDefault="009F574F">
          <w:pPr>
            <w:pStyle w:val="Kopfzeile"/>
            <w:rPr>
              <w:b/>
            </w:rPr>
          </w:pPr>
          <w:r>
            <w:rPr>
              <w:noProof/>
              <w:lang w:eastAsia="de-DE"/>
            </w:rPr>
            <mc:AlternateContent>
              <mc:Choice Requires="wps">
                <w:drawing>
                  <wp:anchor distT="0" distB="0" distL="114300" distR="114300" simplePos="0" relativeHeight="251661312" behindDoc="0" locked="0" layoutInCell="1" allowOverlap="1" wp14:anchorId="7109CD8C" wp14:editId="201F7197">
                    <wp:simplePos x="0" y="0"/>
                    <wp:positionH relativeFrom="column">
                      <wp:posOffset>0</wp:posOffset>
                    </wp:positionH>
                    <wp:positionV relativeFrom="paragraph">
                      <wp:posOffset>0</wp:posOffset>
                    </wp:positionV>
                    <wp:extent cx="1828800" cy="18288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04nJQ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pt9OJyUCAABVBAAADgAAAAAAAAAAAAAAAAAuAgAAZHJzL2Uyb0RvYy54bWxQSwEC&#10;LQAUAAYACAAAACEAS4kmzdYAAAAFAQAADwAAAAAAAAAAAAAAAAB/BAAAZHJzL2Rvd25yZXYueG1s&#10;UEsFBgAAAAAEAAQA8wAAAIIFAAAAAA==&#10;" filled="f" stroked="f">
                    <v:textbox style="mso-fit-shape-to-text:t">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v:textbox>
                    <w10:wrap type="square"/>
                  </v:shape>
                </w:pict>
              </mc:Fallback>
            </mc:AlternateContent>
          </w:r>
        </w:p>
      </w:tc>
    </w:tr>
    <w:tr w:rsidR="00C975D9" w:rsidTr="00736769">
      <w:trPr>
        <w:trHeight w:val="1286"/>
      </w:trPr>
      <w:tc>
        <w:tcPr>
          <w:tcW w:w="4148" w:type="dxa"/>
        </w:tcPr>
        <w:p w:rsidR="00C975D9" w:rsidRDefault="00C975D9">
          <w:pPr>
            <w:pStyle w:val="Kopfzeile"/>
            <w:rPr>
              <w:b/>
            </w:rPr>
          </w:pPr>
          <w:r>
            <w:rPr>
              <w:b/>
            </w:rPr>
            <w:t>Lernsituation:</w:t>
          </w:r>
          <w:r w:rsidR="00975CF2">
            <w:rPr>
              <w:b/>
            </w:rPr>
            <w:t xml:space="preserve">  Anschreiben der Viehhandlung zur Teilnahme an der Initiative Tierwohl</w:t>
          </w:r>
        </w:p>
        <w:p w:rsidR="00C975D9" w:rsidRDefault="00C975D9">
          <w:pPr>
            <w:pStyle w:val="Kopfzeile"/>
            <w:rPr>
              <w:b/>
            </w:rPr>
          </w:pPr>
        </w:p>
      </w:tc>
      <w:tc>
        <w:tcPr>
          <w:tcW w:w="5350" w:type="dxa"/>
        </w:tcPr>
        <w:p w:rsidR="00736769" w:rsidRPr="002967C5" w:rsidRDefault="00C975D9" w:rsidP="00736769">
          <w:pPr>
            <w:rPr>
              <w:b/>
              <w:sz w:val="28"/>
              <w:szCs w:val="28"/>
            </w:rPr>
          </w:pPr>
          <w:r>
            <w:rPr>
              <w:b/>
            </w:rPr>
            <w:t>Thema:</w:t>
          </w:r>
          <w:r w:rsidR="00975CF2">
            <w:rPr>
              <w:b/>
            </w:rPr>
            <w:t xml:space="preserve"> </w:t>
          </w:r>
          <w:r w:rsidR="00AE4122">
            <w:rPr>
              <w:b/>
            </w:rPr>
            <w:t xml:space="preserve"> Arbeitsauftrag</w:t>
          </w:r>
          <w:r w:rsidR="003361CE">
            <w:rPr>
              <w:b/>
            </w:rPr>
            <w:t xml:space="preserve"> </w:t>
          </w:r>
          <w:r w:rsidR="00D44D69">
            <w:rPr>
              <w:b/>
            </w:rPr>
            <w:t>4</w:t>
          </w:r>
          <w:r w:rsidR="005319E1">
            <w:rPr>
              <w:b/>
            </w:rPr>
            <w:t>c</w:t>
          </w:r>
          <w:r w:rsidR="00AE4122">
            <w:rPr>
              <w:b/>
            </w:rPr>
            <w:t xml:space="preserve"> </w:t>
          </w:r>
          <w:r w:rsidR="00736769">
            <w:rPr>
              <w:b/>
            </w:rPr>
            <w:t xml:space="preserve">       </w:t>
          </w:r>
          <w:r w:rsidR="00736769">
            <w:rPr>
              <w:b/>
            </w:rPr>
            <w:tab/>
          </w:r>
          <w:r w:rsidR="00736769">
            <w:rPr>
              <w:b/>
            </w:rPr>
            <w:tab/>
            <w:t xml:space="preserve">                      </w:t>
          </w:r>
          <w:r w:rsidR="00CC1F02">
            <w:rPr>
              <w:b/>
              <w:sz w:val="28"/>
              <w:szCs w:val="28"/>
            </w:rPr>
            <w:t>Erreiche ich eine Kostendeckung der umzusetzenden Maßnahmen</w:t>
          </w:r>
          <w:r w:rsidR="003F2DEA">
            <w:rPr>
              <w:b/>
              <w:sz w:val="28"/>
              <w:szCs w:val="28"/>
            </w:rPr>
            <w:t xml:space="preserve"> im Schweinemaststall</w:t>
          </w:r>
          <w:r w:rsidR="00CC1F02">
            <w:rPr>
              <w:b/>
              <w:sz w:val="28"/>
              <w:szCs w:val="28"/>
            </w:rPr>
            <w:t>?</w:t>
          </w:r>
        </w:p>
        <w:p w:rsidR="00AE4122" w:rsidRPr="00AE4122" w:rsidRDefault="00AE4122" w:rsidP="00AE4122">
          <w:pPr>
            <w:pStyle w:val="Kopfzeile"/>
            <w:rPr>
              <w:b/>
              <w:sz w:val="28"/>
              <w:szCs w:val="28"/>
            </w:rPr>
          </w:pPr>
        </w:p>
      </w:tc>
      <w:tc>
        <w:tcPr>
          <w:tcW w:w="1842" w:type="dxa"/>
        </w:tcPr>
        <w:p w:rsidR="00D67B4D" w:rsidRDefault="00D67B4D">
          <w:pPr>
            <w:pStyle w:val="Kopfzeile"/>
            <w:rPr>
              <w:b/>
            </w:rPr>
          </w:pPr>
          <w:r>
            <w:rPr>
              <w:b/>
            </w:rPr>
            <w:t>Lernfeld/U.-fach</w:t>
          </w:r>
        </w:p>
        <w:p w:rsidR="007104F9" w:rsidRDefault="007104F9">
          <w:pPr>
            <w:pStyle w:val="Kopfzeile"/>
            <w:rPr>
              <w:b/>
            </w:rPr>
          </w:pPr>
        </w:p>
        <w:p w:rsidR="00975CF2" w:rsidRDefault="00975CF2">
          <w:pPr>
            <w:pStyle w:val="Kopfzeile"/>
            <w:rPr>
              <w:b/>
            </w:rPr>
          </w:pPr>
          <w:r>
            <w:rPr>
              <w:b/>
            </w:rPr>
            <w:t>Tierproduktion</w:t>
          </w:r>
        </w:p>
      </w:tc>
    </w:tr>
    <w:tr w:rsidR="00C975D9" w:rsidTr="00D67B4D">
      <w:tc>
        <w:tcPr>
          <w:tcW w:w="9498" w:type="dxa"/>
          <w:gridSpan w:val="2"/>
        </w:tcPr>
        <w:p w:rsidR="00D67B4D" w:rsidRDefault="00D67B4D">
          <w:pPr>
            <w:pStyle w:val="Kopfzeile"/>
            <w:rPr>
              <w:b/>
            </w:rPr>
          </w:pPr>
          <w:r>
            <w:rPr>
              <w:b/>
            </w:rPr>
            <w:t>Name:</w:t>
          </w:r>
        </w:p>
        <w:p w:rsidR="00C975D9" w:rsidRDefault="00D67B4D">
          <w:pPr>
            <w:pStyle w:val="Kopfzeile"/>
            <w:rPr>
              <w:b/>
            </w:rPr>
          </w:pPr>
          <w:r>
            <w:rPr>
              <w:b/>
            </w:rPr>
            <w:t>_________________________________________________________________   Datum:___________</w:t>
          </w:r>
        </w:p>
      </w:tc>
      <w:tc>
        <w:tcPr>
          <w:tcW w:w="1842" w:type="dxa"/>
        </w:tcPr>
        <w:p w:rsidR="00C975D9" w:rsidRDefault="00C975D9">
          <w:pPr>
            <w:pStyle w:val="Kopfzeile"/>
            <w:rPr>
              <w:b/>
            </w:rPr>
          </w:pPr>
          <w:r>
            <w:rPr>
              <w:b/>
            </w:rPr>
            <w:t>Arbeitsblatt</w:t>
          </w:r>
        </w:p>
        <w:p w:rsidR="00C975D9" w:rsidRDefault="00C975D9">
          <w:pPr>
            <w:pStyle w:val="Kopfzeile"/>
            <w:rPr>
              <w:b/>
            </w:rPr>
          </w:pPr>
          <w:r>
            <w:rPr>
              <w:b/>
            </w:rPr>
            <w:t xml:space="preserve">Nr. </w:t>
          </w:r>
          <w:r w:rsidR="00D67B4D">
            <w:rPr>
              <w:b/>
            </w:rPr>
            <w:t>______</w:t>
          </w:r>
        </w:p>
      </w:tc>
    </w:tr>
  </w:tbl>
  <w:p w:rsidR="00C975D9" w:rsidRPr="00B8283C" w:rsidRDefault="00C975D9">
    <w:pPr>
      <w:pStyle w:val="Kopfzeile"/>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3C"/>
    <w:rsid w:val="00061470"/>
    <w:rsid w:val="001512D5"/>
    <w:rsid w:val="003361CE"/>
    <w:rsid w:val="00353E28"/>
    <w:rsid w:val="003F2DEA"/>
    <w:rsid w:val="004755D0"/>
    <w:rsid w:val="005319E1"/>
    <w:rsid w:val="006B3611"/>
    <w:rsid w:val="007104F9"/>
    <w:rsid w:val="00736769"/>
    <w:rsid w:val="00763F16"/>
    <w:rsid w:val="008A554F"/>
    <w:rsid w:val="00975CF2"/>
    <w:rsid w:val="009B25D6"/>
    <w:rsid w:val="009B6068"/>
    <w:rsid w:val="009F574F"/>
    <w:rsid w:val="00AE4122"/>
    <w:rsid w:val="00AE5416"/>
    <w:rsid w:val="00AE622B"/>
    <w:rsid w:val="00B8283C"/>
    <w:rsid w:val="00B83590"/>
    <w:rsid w:val="00BC386E"/>
    <w:rsid w:val="00C5569A"/>
    <w:rsid w:val="00C975D9"/>
    <w:rsid w:val="00CC1F02"/>
    <w:rsid w:val="00D44D69"/>
    <w:rsid w:val="00D67B4D"/>
    <w:rsid w:val="00D84D8A"/>
    <w:rsid w:val="00D86553"/>
    <w:rsid w:val="00DA2C64"/>
    <w:rsid w:val="00DB63EC"/>
    <w:rsid w:val="00E34DFF"/>
    <w:rsid w:val="00E60ADC"/>
    <w:rsid w:val="00FB2EC7"/>
    <w:rsid w:val="00FF7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andwirtschaft-bw.info/pb/MLR.Landwirtschaft,Lde/Startseite/Tierhaltung+_+Tierzuch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Mechthild Pölking-Oeßelmann</dc:creator>
  <cp:lastModifiedBy>Burkhard Sibbel</cp:lastModifiedBy>
  <cp:revision>6</cp:revision>
  <dcterms:created xsi:type="dcterms:W3CDTF">2015-04-19T14:04:00Z</dcterms:created>
  <dcterms:modified xsi:type="dcterms:W3CDTF">2016-04-26T06:28:00Z</dcterms:modified>
</cp:coreProperties>
</file>